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8D7E" w14:textId="77777777" w:rsidR="001F1E78" w:rsidRDefault="001F1E78" w:rsidP="007F7957">
      <w:pPr>
        <w:pStyle w:val="Sinespaciado"/>
        <w:rPr>
          <w:rFonts w:ascii="Tahoma" w:hAnsi="Tahoma" w:cs="Tahoma"/>
          <w:b/>
          <w:color w:val="00B050"/>
          <w:sz w:val="28"/>
          <w:szCs w:val="28"/>
          <w:lang w:val="es-EC"/>
        </w:rPr>
      </w:pPr>
    </w:p>
    <w:p w14:paraId="5D4E4961" w14:textId="77777777" w:rsidR="001F1E78" w:rsidRDefault="001F1E78" w:rsidP="007F7957">
      <w:pPr>
        <w:pStyle w:val="Sinespaciado"/>
        <w:rPr>
          <w:rFonts w:ascii="Tahoma" w:hAnsi="Tahoma" w:cs="Tahoma"/>
          <w:b/>
          <w:color w:val="00B050"/>
          <w:sz w:val="28"/>
          <w:szCs w:val="28"/>
          <w:lang w:val="es-EC"/>
        </w:rPr>
      </w:pPr>
    </w:p>
    <w:p w14:paraId="0D07F6CD" w14:textId="77777777" w:rsidR="001F1E78" w:rsidRDefault="001F1E78" w:rsidP="007F7957">
      <w:pPr>
        <w:pStyle w:val="Sinespaciado"/>
        <w:rPr>
          <w:rFonts w:ascii="Tahoma" w:hAnsi="Tahoma" w:cs="Tahoma"/>
          <w:b/>
          <w:color w:val="00B050"/>
          <w:sz w:val="28"/>
          <w:szCs w:val="28"/>
          <w:lang w:val="es-EC"/>
        </w:rPr>
      </w:pPr>
    </w:p>
    <w:p w14:paraId="0F951986" w14:textId="77777777" w:rsidR="001F1E78" w:rsidRDefault="001F1E78" w:rsidP="007F7957">
      <w:pPr>
        <w:pStyle w:val="Sinespaciado"/>
        <w:rPr>
          <w:rFonts w:ascii="Tahoma" w:hAnsi="Tahoma" w:cs="Tahoma"/>
          <w:b/>
          <w:color w:val="00B050"/>
          <w:sz w:val="28"/>
          <w:szCs w:val="28"/>
          <w:lang w:val="es-EC"/>
        </w:rPr>
      </w:pPr>
    </w:p>
    <w:p w14:paraId="26665B44" w14:textId="0593BBB7" w:rsidR="00B94A63" w:rsidRDefault="005B6F9E" w:rsidP="007F7957">
      <w:pPr>
        <w:pStyle w:val="Sinespaciado"/>
        <w:rPr>
          <w:rFonts w:ascii="Tahoma" w:hAnsi="Tahoma" w:cs="Tahoma"/>
          <w:b/>
          <w:color w:val="00B050"/>
          <w:sz w:val="28"/>
          <w:szCs w:val="28"/>
          <w:lang w:val="es-EC"/>
        </w:rPr>
      </w:pPr>
      <w:r>
        <w:rPr>
          <w:noProof/>
          <w:lang w:val="es-EC" w:eastAsia="es-EC"/>
        </w:rPr>
        <w:drawing>
          <wp:anchor distT="0" distB="0" distL="114300" distR="114300" simplePos="0" relativeHeight="251662336" behindDoc="0" locked="0" layoutInCell="1" allowOverlap="1" wp14:anchorId="5A52ABE2" wp14:editId="32D578B8">
            <wp:simplePos x="0" y="0"/>
            <wp:positionH relativeFrom="margin">
              <wp:posOffset>4610100</wp:posOffset>
            </wp:positionH>
            <wp:positionV relativeFrom="margin">
              <wp:posOffset>2081861</wp:posOffset>
            </wp:positionV>
            <wp:extent cx="1781175" cy="285750"/>
            <wp:effectExtent l="0" t="0" r="9525" b="0"/>
            <wp:wrapSquare wrapText="bothSides"/>
            <wp:docPr id="4" name="Imagen 4" descr="Aero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eroregional"/>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81175" cy="285750"/>
                    </a:xfrm>
                    <a:prstGeom prst="rect">
                      <a:avLst/>
                    </a:prstGeom>
                    <a:noFill/>
                    <a:ln>
                      <a:noFill/>
                    </a:ln>
                  </pic:spPr>
                </pic:pic>
              </a:graphicData>
            </a:graphic>
            <wp14:sizeRelV relativeFrom="margin">
              <wp14:pctHeight>0</wp14:pctHeight>
            </wp14:sizeRelV>
          </wp:anchor>
        </w:drawing>
      </w:r>
      <w:r>
        <w:rPr>
          <w:rFonts w:ascii="Tahoma" w:hAnsi="Tahoma" w:cs="Tahoma"/>
          <w:b/>
          <w:color w:val="00B050"/>
          <w:sz w:val="28"/>
          <w:szCs w:val="28"/>
          <w:lang w:val="es-EC"/>
        </w:rPr>
        <w:t>PANAMÁ CIUDAD ESPLÉNDIDA</w:t>
      </w:r>
    </w:p>
    <w:p w14:paraId="42E91BAA" w14:textId="332BDFEB" w:rsidR="004172DB" w:rsidRPr="004172DB" w:rsidRDefault="004172DB" w:rsidP="007F7957">
      <w:pPr>
        <w:pStyle w:val="Sinespaciado"/>
        <w:rPr>
          <w:rFonts w:ascii="Tahoma" w:hAnsi="Tahoma" w:cs="Tahoma"/>
          <w:b/>
          <w:color w:val="00B050"/>
          <w:sz w:val="22"/>
          <w:szCs w:val="22"/>
          <w:lang w:val="es-EC"/>
        </w:rPr>
      </w:pPr>
      <w:r w:rsidRPr="004172DB">
        <w:rPr>
          <w:rFonts w:ascii="Tahoma" w:hAnsi="Tahoma" w:cs="Tahoma"/>
          <w:b/>
          <w:color w:val="00B050"/>
          <w:sz w:val="22"/>
          <w:szCs w:val="22"/>
          <w:lang w:val="es-EC"/>
        </w:rPr>
        <w:t>SALIDA</w:t>
      </w:r>
      <w:r w:rsidR="005C41EC">
        <w:rPr>
          <w:rFonts w:ascii="Tahoma" w:hAnsi="Tahoma" w:cs="Tahoma"/>
          <w:b/>
          <w:color w:val="00B050"/>
          <w:sz w:val="22"/>
          <w:szCs w:val="22"/>
          <w:lang w:val="es-EC"/>
        </w:rPr>
        <w:t>S</w:t>
      </w:r>
      <w:r w:rsidRPr="004172DB">
        <w:rPr>
          <w:rFonts w:ascii="Tahoma" w:hAnsi="Tahoma" w:cs="Tahoma"/>
          <w:b/>
          <w:color w:val="00B050"/>
          <w:sz w:val="22"/>
          <w:szCs w:val="22"/>
          <w:lang w:val="es-EC"/>
        </w:rPr>
        <w:t xml:space="preserve"> CONFIRMADA</w:t>
      </w:r>
      <w:r w:rsidR="005C41EC">
        <w:rPr>
          <w:rFonts w:ascii="Tahoma" w:hAnsi="Tahoma" w:cs="Tahoma"/>
          <w:b/>
          <w:color w:val="00B050"/>
          <w:sz w:val="22"/>
          <w:szCs w:val="22"/>
          <w:lang w:val="es-EC"/>
        </w:rPr>
        <w:t>S</w:t>
      </w:r>
      <w:r w:rsidRPr="004172DB">
        <w:rPr>
          <w:rFonts w:ascii="Tahoma" w:hAnsi="Tahoma" w:cs="Tahoma"/>
          <w:b/>
          <w:color w:val="00B050"/>
          <w:sz w:val="22"/>
          <w:szCs w:val="22"/>
          <w:lang w:val="es-EC"/>
        </w:rPr>
        <w:t xml:space="preserve"> </w:t>
      </w:r>
    </w:p>
    <w:p w14:paraId="783895CE" w14:textId="47465A5D" w:rsidR="00225CAD" w:rsidRPr="007F7957" w:rsidRDefault="001F1E78" w:rsidP="007F7957">
      <w:pPr>
        <w:pStyle w:val="Sinespaciado"/>
        <w:rPr>
          <w:rFonts w:ascii="Tahoma" w:hAnsi="Tahoma" w:cs="Tahoma"/>
          <w:sz w:val="18"/>
          <w:szCs w:val="18"/>
          <w:lang w:val="es-EC"/>
        </w:rPr>
      </w:pPr>
      <w:r>
        <w:rPr>
          <w:rFonts w:ascii="Tahoma" w:hAnsi="Tahoma" w:cs="Tahoma"/>
          <w:color w:val="3BB5A9"/>
          <w:sz w:val="18"/>
          <w:szCs w:val="18"/>
          <w:lang w:val="es-EC"/>
        </w:rPr>
        <w:pict w14:anchorId="21027C50">
          <v:rect id="_x0000_i1029" style="width:0;height:1.5pt" o:hralign="center" o:hrstd="t" o:hr="t" fillcolor="#aaa" stroked="f"/>
        </w:pict>
      </w:r>
    </w:p>
    <w:p w14:paraId="2DD80489" w14:textId="77777777" w:rsidR="000F59A0" w:rsidRPr="007F7957" w:rsidRDefault="000F59A0" w:rsidP="007F7957">
      <w:pPr>
        <w:pStyle w:val="Sinespaciado"/>
        <w:rPr>
          <w:rFonts w:ascii="Tahoma" w:hAnsi="Tahoma" w:cs="Tahoma"/>
          <w:b/>
          <w:color w:val="2E74B5" w:themeColor="accent1" w:themeShade="BF"/>
          <w:sz w:val="18"/>
          <w:szCs w:val="18"/>
          <w:lang w:val="es-EC"/>
        </w:rPr>
        <w:sectPr w:rsidR="000F59A0" w:rsidRPr="007F7957" w:rsidSect="000D5043">
          <w:headerReference w:type="default" r:id="rId9"/>
          <w:footerReference w:type="default" r:id="rId10"/>
          <w:pgSz w:w="12240" w:h="15840" w:code="1"/>
          <w:pgMar w:top="1440" w:right="1080" w:bottom="1440" w:left="1080" w:header="720" w:footer="1080" w:gutter="0"/>
          <w:cols w:space="720"/>
          <w:docGrid w:linePitch="360"/>
        </w:sectPr>
      </w:pPr>
    </w:p>
    <w:p w14:paraId="5332C99F" w14:textId="77777777" w:rsidR="00225CAD" w:rsidRPr="007F7957" w:rsidRDefault="00225CAD" w:rsidP="007F7957">
      <w:pPr>
        <w:pStyle w:val="Sinespaciado"/>
        <w:rPr>
          <w:rFonts w:ascii="Tahoma" w:hAnsi="Tahoma" w:cs="Tahoma"/>
          <w:b/>
          <w:color w:val="00B050"/>
          <w:sz w:val="22"/>
          <w:szCs w:val="22"/>
          <w:lang w:val="es-EC"/>
        </w:rPr>
      </w:pPr>
      <w:r w:rsidRPr="007F7957">
        <w:rPr>
          <w:rFonts w:ascii="Tahoma" w:hAnsi="Tahoma" w:cs="Tahoma"/>
          <w:b/>
          <w:color w:val="00B050"/>
          <w:sz w:val="22"/>
          <w:szCs w:val="22"/>
          <w:lang w:val="es-EC"/>
        </w:rPr>
        <w:t>INCLUYE:</w:t>
      </w:r>
    </w:p>
    <w:p w14:paraId="5E6DA809" w14:textId="77777777" w:rsidR="00C27FCB" w:rsidRPr="007F7957" w:rsidRDefault="00C27FCB" w:rsidP="007F7957">
      <w:pPr>
        <w:pStyle w:val="Sinespaciado"/>
        <w:rPr>
          <w:rFonts w:ascii="Tahoma" w:hAnsi="Tahoma" w:cs="Tahoma"/>
          <w:color w:val="00B050"/>
          <w:sz w:val="22"/>
          <w:szCs w:val="22"/>
          <w:lang w:val="es-EC"/>
        </w:rPr>
        <w:sectPr w:rsidR="00C27FCB" w:rsidRPr="007F7957" w:rsidSect="000D5043">
          <w:type w:val="continuous"/>
          <w:pgSz w:w="12240" w:h="15840" w:code="1"/>
          <w:pgMar w:top="1440" w:right="1080" w:bottom="1440" w:left="1080" w:header="720" w:footer="1080" w:gutter="0"/>
          <w:cols w:num="2" w:space="720"/>
          <w:titlePg/>
          <w:docGrid w:linePitch="360"/>
        </w:sectPr>
      </w:pPr>
    </w:p>
    <w:p w14:paraId="7A5BC075" w14:textId="63DEE212" w:rsidR="00AC5E4A" w:rsidRDefault="00576FCD" w:rsidP="00AC5E4A">
      <w:pPr>
        <w:pStyle w:val="Sinespaciado"/>
        <w:numPr>
          <w:ilvl w:val="0"/>
          <w:numId w:val="11"/>
        </w:numPr>
        <w:ind w:left="142" w:hanging="153"/>
        <w:rPr>
          <w:rFonts w:ascii="Tahoma" w:hAnsi="Tahoma" w:cs="Tahoma"/>
          <w:sz w:val="18"/>
          <w:szCs w:val="18"/>
          <w:lang w:val="es-EC"/>
        </w:rPr>
      </w:pPr>
      <w:r w:rsidRPr="005638B8">
        <w:rPr>
          <w:rFonts w:ascii="Tahoma" w:hAnsi="Tahoma" w:cs="Tahoma"/>
          <w:b/>
          <w:sz w:val="18"/>
          <w:szCs w:val="18"/>
          <w:lang w:val="es-ES"/>
        </w:rPr>
        <w:t>Boleto aéreo</w:t>
      </w:r>
      <w:r>
        <w:rPr>
          <w:rFonts w:ascii="Tahoma" w:hAnsi="Tahoma" w:cs="Tahoma"/>
          <w:b/>
          <w:sz w:val="18"/>
          <w:szCs w:val="18"/>
          <w:lang w:val="es-ES"/>
        </w:rPr>
        <w:t xml:space="preserve"> desde </w:t>
      </w:r>
      <w:r w:rsidR="0059406E">
        <w:rPr>
          <w:rFonts w:ascii="Tahoma" w:hAnsi="Tahoma" w:cs="Tahoma"/>
          <w:b/>
          <w:sz w:val="18"/>
          <w:szCs w:val="18"/>
          <w:lang w:val="es-ES"/>
        </w:rPr>
        <w:t>UIO –</w:t>
      </w:r>
      <w:r w:rsidR="008A6B4F">
        <w:rPr>
          <w:rFonts w:ascii="Tahoma" w:hAnsi="Tahoma" w:cs="Tahoma"/>
          <w:b/>
          <w:sz w:val="18"/>
          <w:szCs w:val="18"/>
          <w:lang w:val="es-ES"/>
        </w:rPr>
        <w:t xml:space="preserve"> </w:t>
      </w:r>
      <w:r w:rsidR="005B6F9E">
        <w:rPr>
          <w:rFonts w:ascii="Tahoma" w:hAnsi="Tahoma" w:cs="Tahoma"/>
          <w:b/>
          <w:sz w:val="18"/>
          <w:szCs w:val="18"/>
          <w:lang w:val="es-ES"/>
        </w:rPr>
        <w:t xml:space="preserve">PTY </w:t>
      </w:r>
      <w:r w:rsidR="00030821">
        <w:rPr>
          <w:rFonts w:ascii="Tahoma" w:hAnsi="Tahoma" w:cs="Tahoma"/>
          <w:b/>
          <w:sz w:val="18"/>
          <w:szCs w:val="18"/>
          <w:lang w:val="es-ES"/>
        </w:rPr>
        <w:t xml:space="preserve">– </w:t>
      </w:r>
      <w:r w:rsidR="0059406E">
        <w:rPr>
          <w:rFonts w:ascii="Tahoma" w:hAnsi="Tahoma" w:cs="Tahoma"/>
          <w:b/>
          <w:sz w:val="18"/>
          <w:szCs w:val="18"/>
          <w:lang w:val="es-ES"/>
        </w:rPr>
        <w:t>UIO</w:t>
      </w:r>
      <w:r w:rsidR="00030821">
        <w:rPr>
          <w:rFonts w:ascii="Tahoma" w:hAnsi="Tahoma" w:cs="Tahoma"/>
          <w:b/>
          <w:sz w:val="18"/>
          <w:szCs w:val="18"/>
          <w:lang w:val="es-ES"/>
        </w:rPr>
        <w:t xml:space="preserve"> con </w:t>
      </w:r>
      <w:proofErr w:type="spellStart"/>
      <w:r w:rsidR="0009525A">
        <w:rPr>
          <w:rFonts w:ascii="Tahoma" w:hAnsi="Tahoma" w:cs="Tahoma"/>
          <w:b/>
          <w:sz w:val="18"/>
          <w:szCs w:val="18"/>
          <w:lang w:val="es-ES"/>
        </w:rPr>
        <w:t>A</w:t>
      </w:r>
      <w:r w:rsidR="008A6B4F">
        <w:rPr>
          <w:rFonts w:ascii="Tahoma" w:hAnsi="Tahoma" w:cs="Tahoma"/>
          <w:b/>
          <w:sz w:val="18"/>
          <w:szCs w:val="18"/>
          <w:lang w:val="es-ES"/>
        </w:rPr>
        <w:t>eroregional</w:t>
      </w:r>
      <w:proofErr w:type="spellEnd"/>
      <w:r w:rsidRPr="005638B8">
        <w:rPr>
          <w:rFonts w:ascii="Tahoma" w:hAnsi="Tahoma" w:cs="Tahoma"/>
          <w:b/>
          <w:sz w:val="18"/>
          <w:szCs w:val="18"/>
          <w:lang w:val="es-ES"/>
        </w:rPr>
        <w:t xml:space="preserve">. </w:t>
      </w:r>
    </w:p>
    <w:p w14:paraId="4C67DAEB" w14:textId="77777777" w:rsidR="005B6F9E" w:rsidRDefault="005B6F9E" w:rsidP="005B6F9E">
      <w:pPr>
        <w:pStyle w:val="Sinespaciado"/>
        <w:numPr>
          <w:ilvl w:val="0"/>
          <w:numId w:val="11"/>
        </w:numPr>
        <w:ind w:left="142" w:hanging="153"/>
        <w:rPr>
          <w:rFonts w:ascii="Tahoma" w:hAnsi="Tahoma" w:cs="Tahoma"/>
          <w:color w:val="808080" w:themeColor="background1" w:themeShade="80"/>
          <w:sz w:val="18"/>
          <w:szCs w:val="18"/>
          <w:lang w:val="es-EC"/>
        </w:rPr>
      </w:pPr>
      <w:r w:rsidRPr="005B6F9E">
        <w:rPr>
          <w:rFonts w:ascii="Tahoma" w:hAnsi="Tahoma" w:cs="Tahoma"/>
          <w:color w:val="808080" w:themeColor="background1" w:themeShade="80"/>
          <w:sz w:val="18"/>
          <w:szCs w:val="18"/>
          <w:lang w:val="es-ES"/>
        </w:rPr>
        <w:t>Traslados aeropuerto – hotel – aeropuerto en PTY en servicio regular.</w:t>
      </w:r>
    </w:p>
    <w:p w14:paraId="5528F813" w14:textId="77777777" w:rsidR="005B6F9E" w:rsidRDefault="005B6F9E" w:rsidP="005B6F9E">
      <w:pPr>
        <w:pStyle w:val="Sinespaciado"/>
        <w:numPr>
          <w:ilvl w:val="0"/>
          <w:numId w:val="11"/>
        </w:numPr>
        <w:ind w:left="142" w:hanging="153"/>
        <w:rPr>
          <w:rFonts w:ascii="Tahoma" w:hAnsi="Tahoma" w:cs="Tahoma"/>
          <w:color w:val="808080" w:themeColor="background1" w:themeShade="80"/>
          <w:sz w:val="18"/>
          <w:szCs w:val="18"/>
          <w:lang w:val="es-EC"/>
        </w:rPr>
      </w:pPr>
      <w:r w:rsidRPr="005B6F9E">
        <w:rPr>
          <w:rFonts w:ascii="Tahoma" w:hAnsi="Tahoma" w:cs="Tahoma"/>
          <w:b/>
          <w:color w:val="808080" w:themeColor="background1" w:themeShade="80"/>
          <w:sz w:val="18"/>
          <w:szCs w:val="18"/>
          <w:lang w:val="es-ES"/>
        </w:rPr>
        <w:t>Noches de alojamiento y hotel de ciudad a elegir.</w:t>
      </w:r>
    </w:p>
    <w:p w14:paraId="2C927C5D" w14:textId="77777777" w:rsidR="005B6F9E" w:rsidRDefault="005B6F9E" w:rsidP="005B6F9E">
      <w:pPr>
        <w:pStyle w:val="Sinespaciado"/>
        <w:numPr>
          <w:ilvl w:val="0"/>
          <w:numId w:val="11"/>
        </w:numPr>
        <w:ind w:left="142" w:hanging="153"/>
        <w:rPr>
          <w:rFonts w:ascii="Tahoma" w:hAnsi="Tahoma" w:cs="Tahoma"/>
          <w:color w:val="808080" w:themeColor="background1" w:themeShade="80"/>
          <w:sz w:val="18"/>
          <w:szCs w:val="18"/>
          <w:lang w:val="es-EC"/>
        </w:rPr>
      </w:pPr>
      <w:r w:rsidRPr="005B6F9E">
        <w:rPr>
          <w:rFonts w:ascii="Tahoma" w:hAnsi="Tahoma" w:cs="Tahoma"/>
          <w:color w:val="808080" w:themeColor="background1" w:themeShade="80"/>
          <w:sz w:val="18"/>
          <w:szCs w:val="18"/>
          <w:lang w:val="es-ES"/>
        </w:rPr>
        <w:t>Desayunos diarios.</w:t>
      </w:r>
    </w:p>
    <w:p w14:paraId="476B796E" w14:textId="5A3E0675" w:rsidR="005B6F9E" w:rsidRDefault="005B6F9E" w:rsidP="005B6F9E">
      <w:pPr>
        <w:pStyle w:val="Sinespaciado"/>
        <w:numPr>
          <w:ilvl w:val="0"/>
          <w:numId w:val="11"/>
        </w:numPr>
        <w:ind w:left="142" w:hanging="153"/>
        <w:rPr>
          <w:rFonts w:ascii="Tahoma" w:hAnsi="Tahoma" w:cs="Tahoma"/>
          <w:color w:val="808080" w:themeColor="background1" w:themeShade="80"/>
          <w:sz w:val="18"/>
          <w:szCs w:val="18"/>
          <w:lang w:val="es-EC"/>
        </w:rPr>
      </w:pPr>
      <w:r w:rsidRPr="005B6F9E">
        <w:rPr>
          <w:rFonts w:ascii="Tahoma" w:hAnsi="Tahoma" w:cs="Tahoma"/>
          <w:sz w:val="18"/>
          <w:szCs w:val="18"/>
          <w:lang w:val="es-ES"/>
        </w:rPr>
        <w:t>City tour panorámico + visita al Canal (sin entrada) + compras en Albrook Mall</w:t>
      </w:r>
      <w:r>
        <w:rPr>
          <w:rFonts w:ascii="Tahoma" w:hAnsi="Tahoma" w:cs="Tahoma"/>
          <w:sz w:val="18"/>
          <w:szCs w:val="18"/>
          <w:lang w:val="es-ES"/>
        </w:rPr>
        <w:t xml:space="preserve"> en servicio regular.</w:t>
      </w:r>
    </w:p>
    <w:p w14:paraId="0CFDFC9E" w14:textId="77777777" w:rsidR="005B6F9E" w:rsidRDefault="005B6F9E" w:rsidP="005B6F9E">
      <w:pPr>
        <w:pStyle w:val="Sinespaciado"/>
        <w:numPr>
          <w:ilvl w:val="0"/>
          <w:numId w:val="11"/>
        </w:numPr>
        <w:ind w:left="142" w:hanging="153"/>
        <w:rPr>
          <w:rFonts w:ascii="Tahoma" w:hAnsi="Tahoma" w:cs="Tahoma"/>
          <w:color w:val="808080" w:themeColor="background1" w:themeShade="80"/>
          <w:sz w:val="18"/>
          <w:szCs w:val="18"/>
          <w:lang w:val="es-EC"/>
        </w:rPr>
      </w:pPr>
      <w:r w:rsidRPr="005B6F9E">
        <w:rPr>
          <w:rFonts w:ascii="Tahoma" w:hAnsi="Tahoma" w:cs="Tahoma"/>
          <w:b/>
          <w:sz w:val="18"/>
          <w:szCs w:val="18"/>
          <w:lang w:val="es-ES"/>
        </w:rPr>
        <w:t>Full Day Zona Libre.</w:t>
      </w:r>
    </w:p>
    <w:p w14:paraId="61922411" w14:textId="77777777" w:rsidR="005B6F9E" w:rsidRDefault="005B6F9E" w:rsidP="005B6F9E">
      <w:pPr>
        <w:pStyle w:val="Sinespaciado"/>
        <w:numPr>
          <w:ilvl w:val="0"/>
          <w:numId w:val="11"/>
        </w:numPr>
        <w:ind w:left="142" w:hanging="153"/>
        <w:rPr>
          <w:rFonts w:ascii="Tahoma" w:hAnsi="Tahoma" w:cs="Tahoma"/>
          <w:color w:val="808080" w:themeColor="background1" w:themeShade="80"/>
          <w:sz w:val="18"/>
          <w:szCs w:val="18"/>
          <w:lang w:val="es-EC"/>
        </w:rPr>
      </w:pPr>
      <w:r w:rsidRPr="005B6F9E">
        <w:rPr>
          <w:rFonts w:ascii="Tahoma" w:hAnsi="Tahoma" w:cs="Tahoma"/>
          <w:b/>
          <w:color w:val="808080" w:themeColor="background1" w:themeShade="80"/>
          <w:sz w:val="18"/>
          <w:szCs w:val="18"/>
          <w:lang w:val="es-EC"/>
        </w:rPr>
        <w:t>CORTESÍAS:</w:t>
      </w:r>
      <w:r w:rsidRPr="005B6F9E">
        <w:rPr>
          <w:rFonts w:ascii="Tahoma" w:hAnsi="Tahoma" w:cs="Tahoma"/>
          <w:color w:val="808080" w:themeColor="background1" w:themeShade="80"/>
          <w:sz w:val="18"/>
          <w:szCs w:val="18"/>
          <w:lang w:val="es-EC"/>
        </w:rPr>
        <w:t xml:space="preserve"> una botella de ron o una artesanía panameña por habitación + un chip de celular (sin saldo) por habitación + cupón de descuento para perfumerías en Zona Libre.</w:t>
      </w:r>
    </w:p>
    <w:p w14:paraId="7F6FFED3" w14:textId="168AB017" w:rsidR="00420811" w:rsidRPr="005B6F9E" w:rsidRDefault="00420811" w:rsidP="005B6F9E">
      <w:pPr>
        <w:pStyle w:val="Sinespaciado"/>
        <w:numPr>
          <w:ilvl w:val="0"/>
          <w:numId w:val="11"/>
        </w:numPr>
        <w:ind w:left="142" w:hanging="153"/>
        <w:rPr>
          <w:rFonts w:ascii="Tahoma" w:hAnsi="Tahoma" w:cs="Tahoma"/>
          <w:color w:val="808080" w:themeColor="background1" w:themeShade="80"/>
          <w:sz w:val="18"/>
          <w:szCs w:val="18"/>
          <w:lang w:val="es-EC"/>
        </w:rPr>
      </w:pPr>
      <w:r w:rsidRPr="005B6F9E">
        <w:rPr>
          <w:rFonts w:ascii="Tahoma" w:hAnsi="Tahoma" w:cs="Tahoma"/>
          <w:b/>
          <w:sz w:val="18"/>
          <w:szCs w:val="18"/>
          <w:highlight w:val="yellow"/>
          <w:lang w:val="es-ES"/>
        </w:rPr>
        <w:t>GRATIS asistencia médica virtual.</w:t>
      </w:r>
    </w:p>
    <w:p w14:paraId="5A0C1D4B" w14:textId="77777777" w:rsidR="005B6F9E" w:rsidRPr="005B6F9E" w:rsidRDefault="005B6F9E" w:rsidP="00420811">
      <w:pPr>
        <w:pStyle w:val="Sinespaciado"/>
        <w:numPr>
          <w:ilvl w:val="0"/>
          <w:numId w:val="11"/>
        </w:numPr>
        <w:ind w:left="142" w:hanging="153"/>
        <w:rPr>
          <w:rFonts w:ascii="Tahoma" w:hAnsi="Tahoma" w:cs="Tahoma"/>
          <w:color w:val="808080" w:themeColor="background1" w:themeShade="80"/>
          <w:sz w:val="18"/>
          <w:szCs w:val="18"/>
          <w:lang w:val="es-EC"/>
        </w:rPr>
      </w:pPr>
      <w:r>
        <w:rPr>
          <w:rFonts w:ascii="Tahoma" w:hAnsi="Tahoma" w:cs="Tahoma"/>
          <w:b/>
          <w:sz w:val="18"/>
          <w:szCs w:val="18"/>
          <w:lang w:val="es-ES"/>
        </w:rPr>
        <w:t>UN (01) EQUIPAJE DE 20</w:t>
      </w:r>
      <w:r w:rsidRPr="00C034B9">
        <w:rPr>
          <w:rFonts w:ascii="Tahoma" w:hAnsi="Tahoma" w:cs="Tahoma"/>
          <w:b/>
          <w:sz w:val="18"/>
          <w:szCs w:val="18"/>
          <w:lang w:val="es-ES"/>
        </w:rPr>
        <w:t xml:space="preserve"> KG EN CARGA + UNA (01) MALETA DE MANO DE 10 KG POR PAX.</w:t>
      </w:r>
    </w:p>
    <w:p w14:paraId="0C142DDA" w14:textId="3BEEFA7B" w:rsidR="00576FCD" w:rsidRPr="00420811" w:rsidRDefault="00576FCD" w:rsidP="00420811">
      <w:pPr>
        <w:pStyle w:val="Sinespaciado"/>
        <w:numPr>
          <w:ilvl w:val="0"/>
          <w:numId w:val="11"/>
        </w:numPr>
        <w:ind w:left="142" w:hanging="153"/>
        <w:rPr>
          <w:rFonts w:ascii="Tahoma" w:hAnsi="Tahoma" w:cs="Tahoma"/>
          <w:color w:val="808080" w:themeColor="background1" w:themeShade="80"/>
          <w:sz w:val="18"/>
          <w:szCs w:val="18"/>
          <w:lang w:val="es-EC"/>
        </w:rPr>
      </w:pPr>
      <w:r w:rsidRPr="00420811">
        <w:rPr>
          <w:rFonts w:ascii="Tahoma" w:hAnsi="Tahoma" w:cs="Tahoma"/>
          <w:sz w:val="18"/>
          <w:szCs w:val="18"/>
          <w:lang w:val="es-ES"/>
        </w:rPr>
        <w:t>Tasas e impuestos aéreos.</w:t>
      </w:r>
    </w:p>
    <w:p w14:paraId="03FDD621" w14:textId="6A7B024D" w:rsidR="009679D5" w:rsidRPr="00576FCD" w:rsidRDefault="009679D5" w:rsidP="00576FCD">
      <w:pPr>
        <w:pStyle w:val="Sinespaciado"/>
        <w:numPr>
          <w:ilvl w:val="0"/>
          <w:numId w:val="11"/>
        </w:numPr>
        <w:ind w:left="142" w:hanging="153"/>
        <w:rPr>
          <w:rFonts w:ascii="Tahoma" w:hAnsi="Tahoma" w:cs="Tahoma"/>
          <w:color w:val="808080" w:themeColor="background1" w:themeShade="80"/>
          <w:sz w:val="18"/>
          <w:szCs w:val="18"/>
          <w:lang w:val="es-EC"/>
        </w:rPr>
      </w:pPr>
      <w:r w:rsidRPr="00576FCD">
        <w:rPr>
          <w:rFonts w:ascii="Tahoma" w:hAnsi="Tahoma" w:cs="Tahoma"/>
          <w:color w:val="808080" w:themeColor="background1" w:themeShade="80"/>
          <w:sz w:val="18"/>
          <w:szCs w:val="18"/>
          <w:lang w:val="es-EC"/>
        </w:rPr>
        <w:t>Impuestos hoteleros.</w:t>
      </w:r>
      <w:r w:rsidR="00CC4EA2" w:rsidRPr="00576FCD">
        <w:rPr>
          <w:rFonts w:ascii="Tahoma" w:hAnsi="Tahoma" w:cs="Tahoma"/>
          <w:sz w:val="18"/>
          <w:szCs w:val="18"/>
          <w:lang w:val="es-EC"/>
        </w:rPr>
        <w:t xml:space="preserve"> </w:t>
      </w:r>
    </w:p>
    <w:p w14:paraId="3C0C5D18" w14:textId="77777777" w:rsidR="003624DC" w:rsidRPr="007F7957" w:rsidRDefault="00F103B2" w:rsidP="007F7957">
      <w:pPr>
        <w:pStyle w:val="Sinespaciado"/>
        <w:numPr>
          <w:ilvl w:val="0"/>
          <w:numId w:val="11"/>
        </w:numPr>
        <w:ind w:left="142" w:hanging="153"/>
        <w:rPr>
          <w:rFonts w:ascii="Tahoma" w:hAnsi="Tahoma" w:cs="Tahoma"/>
          <w:color w:val="808080" w:themeColor="background1" w:themeShade="80"/>
          <w:sz w:val="18"/>
          <w:szCs w:val="18"/>
          <w:lang w:val="es-EC"/>
        </w:rPr>
      </w:pPr>
      <w:r w:rsidRPr="007F7957">
        <w:rPr>
          <w:rFonts w:ascii="Tahoma" w:hAnsi="Tahoma" w:cs="Tahoma"/>
          <w:color w:val="808080" w:themeColor="background1" w:themeShade="80"/>
          <w:sz w:val="18"/>
          <w:szCs w:val="18"/>
          <w:lang w:val="es-EC"/>
        </w:rPr>
        <w:t xml:space="preserve">Impuestos </w:t>
      </w:r>
      <w:r w:rsidR="00D42A2F" w:rsidRPr="007F7957">
        <w:rPr>
          <w:rFonts w:ascii="Tahoma" w:hAnsi="Tahoma" w:cs="Tahoma"/>
          <w:color w:val="808080" w:themeColor="background1" w:themeShade="80"/>
          <w:sz w:val="18"/>
          <w:szCs w:val="18"/>
          <w:lang w:val="es-EC"/>
        </w:rPr>
        <w:t>ecuatorianos.</w:t>
      </w:r>
    </w:p>
    <w:p w14:paraId="415C48E5" w14:textId="77777777" w:rsidR="00885EED" w:rsidRPr="007F7957" w:rsidRDefault="00885EED" w:rsidP="007F7957">
      <w:pPr>
        <w:pStyle w:val="Sinespaciado"/>
        <w:rPr>
          <w:rFonts w:ascii="Tahoma" w:hAnsi="Tahoma" w:cs="Tahoma"/>
          <w:color w:val="3BB5A9"/>
          <w:sz w:val="18"/>
          <w:szCs w:val="18"/>
          <w:lang w:val="es-EC"/>
        </w:rPr>
        <w:sectPr w:rsidR="00885EED" w:rsidRPr="007F7957" w:rsidSect="00775548">
          <w:type w:val="continuous"/>
          <w:pgSz w:w="12240" w:h="15840" w:code="1"/>
          <w:pgMar w:top="1440" w:right="1080" w:bottom="1440" w:left="1080" w:header="720" w:footer="1080" w:gutter="0"/>
          <w:cols w:space="1368"/>
          <w:titlePg/>
          <w:docGrid w:linePitch="360"/>
        </w:sectPr>
      </w:pPr>
    </w:p>
    <w:p w14:paraId="0C65579B" w14:textId="77777777" w:rsidR="00C27FCB" w:rsidRPr="007F7957" w:rsidRDefault="001F1E78" w:rsidP="007F7957">
      <w:pPr>
        <w:pStyle w:val="Sinespaciado"/>
        <w:rPr>
          <w:rFonts w:ascii="Tahoma" w:hAnsi="Tahoma" w:cs="Tahoma"/>
          <w:sz w:val="18"/>
          <w:szCs w:val="18"/>
          <w:lang w:val="es-EC"/>
        </w:rPr>
      </w:pPr>
      <w:r>
        <w:rPr>
          <w:rFonts w:ascii="Tahoma" w:hAnsi="Tahoma" w:cs="Tahoma"/>
          <w:color w:val="3BB5A9"/>
          <w:sz w:val="18"/>
          <w:szCs w:val="18"/>
          <w:lang w:val="es-EC"/>
        </w:rPr>
        <w:pict w14:anchorId="7767C78D">
          <v:rect id="_x0000_i1030" style="width:0;height:1.5pt" o:hralign="center" o:hrstd="t" o:hr="t" fillcolor="#aaa" stroked="f"/>
        </w:pict>
      </w:r>
    </w:p>
    <w:p w14:paraId="26DE83B1" w14:textId="77777777" w:rsidR="003C03D1" w:rsidRPr="007F7957" w:rsidRDefault="003C03D1" w:rsidP="007F7957">
      <w:pPr>
        <w:pStyle w:val="Sinespaciado"/>
        <w:rPr>
          <w:rFonts w:ascii="Tahoma" w:hAnsi="Tahoma" w:cs="Tahoma"/>
          <w:b/>
          <w:color w:val="2E74B5" w:themeColor="accent1" w:themeShade="BF"/>
          <w:sz w:val="18"/>
          <w:szCs w:val="18"/>
          <w:lang w:val="es-EC"/>
        </w:rPr>
        <w:sectPr w:rsidR="003C03D1" w:rsidRPr="007F7957" w:rsidSect="000D5043">
          <w:type w:val="continuous"/>
          <w:pgSz w:w="12240" w:h="15840" w:code="1"/>
          <w:pgMar w:top="1440" w:right="1080" w:bottom="1440" w:left="1080" w:header="720" w:footer="1080" w:gutter="0"/>
          <w:cols w:space="720"/>
          <w:titlePg/>
          <w:docGrid w:linePitch="360"/>
        </w:sectPr>
      </w:pPr>
    </w:p>
    <w:p w14:paraId="416EE17C" w14:textId="4C4450C1" w:rsidR="000F59A0" w:rsidRPr="006D205C" w:rsidRDefault="000F59A0" w:rsidP="007F7957">
      <w:pPr>
        <w:pStyle w:val="Sinespaciado"/>
        <w:rPr>
          <w:rFonts w:ascii="Tahoma" w:hAnsi="Tahoma" w:cs="Tahoma"/>
          <w:b/>
          <w:color w:val="00B050"/>
          <w:sz w:val="22"/>
          <w:szCs w:val="22"/>
          <w:lang w:val="es-EC"/>
        </w:rPr>
      </w:pPr>
      <w:r w:rsidRPr="006D205C">
        <w:rPr>
          <w:rFonts w:ascii="Tahoma" w:hAnsi="Tahoma" w:cs="Tahoma"/>
          <w:b/>
          <w:color w:val="00B050"/>
          <w:sz w:val="22"/>
          <w:szCs w:val="22"/>
          <w:lang w:val="es-EC"/>
        </w:rPr>
        <w:t>NO INCLUY</w:t>
      </w:r>
      <w:r w:rsidR="00CA07EF" w:rsidRPr="006D205C">
        <w:rPr>
          <w:rFonts w:ascii="Tahoma" w:hAnsi="Tahoma" w:cs="Tahoma"/>
          <w:b/>
          <w:color w:val="00B050"/>
          <w:sz w:val="22"/>
          <w:szCs w:val="22"/>
          <w:lang w:val="es-EC"/>
        </w:rPr>
        <w:t>E:</w:t>
      </w:r>
    </w:p>
    <w:p w14:paraId="55CD3720" w14:textId="77777777" w:rsidR="000F59A0" w:rsidRPr="006D205C" w:rsidRDefault="000F59A0" w:rsidP="007F7957">
      <w:pPr>
        <w:pStyle w:val="Sinespaciado"/>
        <w:rPr>
          <w:rFonts w:ascii="Tahoma" w:hAnsi="Tahoma" w:cs="Tahoma"/>
          <w:color w:val="00B050"/>
          <w:sz w:val="22"/>
          <w:szCs w:val="22"/>
          <w:lang w:val="es-EC"/>
        </w:rPr>
        <w:sectPr w:rsidR="000F59A0" w:rsidRPr="006D205C" w:rsidSect="000D5043">
          <w:type w:val="continuous"/>
          <w:pgSz w:w="12240" w:h="15840" w:code="1"/>
          <w:pgMar w:top="1440" w:right="1080" w:bottom="1440" w:left="1080" w:header="720" w:footer="1080" w:gutter="0"/>
          <w:cols w:num="2" w:space="720"/>
          <w:titlePg/>
          <w:docGrid w:linePitch="360"/>
        </w:sectPr>
      </w:pPr>
    </w:p>
    <w:p w14:paraId="0F4E54EE" w14:textId="77777777" w:rsidR="005B6BD5" w:rsidRPr="005B6BD5" w:rsidRDefault="005B6BD5" w:rsidP="006D205C">
      <w:pPr>
        <w:pStyle w:val="Sinespaciado"/>
        <w:numPr>
          <w:ilvl w:val="0"/>
          <w:numId w:val="12"/>
        </w:numPr>
        <w:ind w:left="142" w:hanging="153"/>
        <w:rPr>
          <w:rFonts w:ascii="Tahoma" w:hAnsi="Tahoma" w:cs="Tahoma"/>
          <w:b/>
          <w:color w:val="808080" w:themeColor="background1" w:themeShade="80"/>
          <w:sz w:val="18"/>
          <w:szCs w:val="18"/>
          <w:lang w:val="es-EC"/>
        </w:rPr>
      </w:pPr>
      <w:r w:rsidRPr="00FA1A69">
        <w:rPr>
          <w:rFonts w:ascii="Tahoma" w:hAnsi="Tahoma" w:cs="Tahoma"/>
          <w:b/>
          <w:color w:val="808080" w:themeColor="background1" w:themeShade="80"/>
          <w:sz w:val="18"/>
          <w:szCs w:val="18"/>
          <w:highlight w:val="yellow"/>
          <w:lang w:val="es-ES"/>
        </w:rPr>
        <w:t>SUPLEMENTO DE $100 USD NETOS POR SALIDAS DESDE GYE.</w:t>
      </w:r>
    </w:p>
    <w:p w14:paraId="4E800EFF" w14:textId="77777777" w:rsidR="00D815FC" w:rsidRPr="00D815FC" w:rsidRDefault="00D815FC" w:rsidP="006D205C">
      <w:pPr>
        <w:pStyle w:val="Sinespaciado"/>
        <w:numPr>
          <w:ilvl w:val="0"/>
          <w:numId w:val="12"/>
        </w:numPr>
        <w:ind w:left="142" w:hanging="153"/>
        <w:rPr>
          <w:rFonts w:ascii="Tahoma" w:hAnsi="Tahoma" w:cs="Tahoma"/>
          <w:b/>
          <w:color w:val="808080" w:themeColor="background1" w:themeShade="80"/>
          <w:sz w:val="18"/>
          <w:szCs w:val="18"/>
          <w:lang w:val="es-EC"/>
        </w:rPr>
      </w:pPr>
      <w:r w:rsidRPr="00420811">
        <w:rPr>
          <w:rFonts w:ascii="Tahoma" w:hAnsi="Tahoma" w:cs="Tahoma"/>
          <w:sz w:val="18"/>
          <w:szCs w:val="18"/>
          <w:lang w:val="es-ES"/>
        </w:rPr>
        <w:t>Tarjeta de asistencia cobertura Covid-19.</w:t>
      </w:r>
    </w:p>
    <w:p w14:paraId="0519A433" w14:textId="33794605" w:rsidR="000A4522" w:rsidRPr="000A4522" w:rsidRDefault="000A4522" w:rsidP="006D205C">
      <w:pPr>
        <w:pStyle w:val="Sinespaciado"/>
        <w:numPr>
          <w:ilvl w:val="0"/>
          <w:numId w:val="12"/>
        </w:numPr>
        <w:ind w:left="142" w:hanging="153"/>
        <w:rPr>
          <w:rFonts w:ascii="Tahoma" w:hAnsi="Tahoma" w:cs="Tahoma"/>
          <w:b/>
          <w:color w:val="808080" w:themeColor="background1" w:themeShade="80"/>
          <w:sz w:val="18"/>
          <w:szCs w:val="18"/>
          <w:lang w:val="es-EC"/>
        </w:rPr>
      </w:pPr>
      <w:r>
        <w:rPr>
          <w:rFonts w:ascii="Tahoma" w:hAnsi="Tahoma" w:cs="Tahoma"/>
          <w:color w:val="808080" w:themeColor="background1" w:themeShade="80"/>
          <w:sz w:val="18"/>
          <w:szCs w:val="18"/>
          <w:lang w:val="es-EC"/>
        </w:rPr>
        <w:t>Comidas y bebidas no indicadas en el programa.</w:t>
      </w:r>
    </w:p>
    <w:p w14:paraId="77F1A4B3" w14:textId="53191A7A" w:rsidR="000A00FA" w:rsidRPr="007F7957" w:rsidRDefault="000A00FA" w:rsidP="006D205C">
      <w:pPr>
        <w:pStyle w:val="Sinespaciado"/>
        <w:numPr>
          <w:ilvl w:val="0"/>
          <w:numId w:val="12"/>
        </w:numPr>
        <w:ind w:left="142" w:hanging="153"/>
        <w:rPr>
          <w:rFonts w:ascii="Tahoma" w:hAnsi="Tahoma" w:cs="Tahoma"/>
          <w:b/>
          <w:color w:val="808080" w:themeColor="background1" w:themeShade="80"/>
          <w:sz w:val="18"/>
          <w:szCs w:val="18"/>
          <w:lang w:val="es-EC"/>
        </w:rPr>
      </w:pPr>
      <w:r w:rsidRPr="007F7957">
        <w:rPr>
          <w:rFonts w:ascii="Tahoma" w:hAnsi="Tahoma" w:cs="Tahoma"/>
          <w:color w:val="808080" w:themeColor="background1" w:themeShade="80"/>
          <w:sz w:val="18"/>
          <w:szCs w:val="18"/>
          <w:lang w:val="es-EC"/>
        </w:rPr>
        <w:t>Gastos de índole personal.</w:t>
      </w:r>
    </w:p>
    <w:p w14:paraId="40173D7E" w14:textId="5F4AAE25" w:rsidR="00683172" w:rsidRPr="00683172" w:rsidRDefault="002245DA" w:rsidP="006D205C">
      <w:pPr>
        <w:pStyle w:val="Sinespaciado"/>
        <w:numPr>
          <w:ilvl w:val="0"/>
          <w:numId w:val="12"/>
        </w:numPr>
        <w:ind w:left="142" w:hanging="153"/>
        <w:rPr>
          <w:rFonts w:ascii="Tahoma" w:hAnsi="Tahoma" w:cs="Tahoma"/>
          <w:b/>
          <w:color w:val="808080" w:themeColor="background1" w:themeShade="80"/>
          <w:sz w:val="18"/>
          <w:szCs w:val="18"/>
          <w:lang w:val="es-EC"/>
        </w:rPr>
      </w:pPr>
      <w:r>
        <w:rPr>
          <w:rFonts w:ascii="Tahoma" w:hAnsi="Tahoma" w:cs="Tahoma"/>
          <w:color w:val="808080" w:themeColor="background1" w:themeShade="80"/>
          <w:sz w:val="18"/>
          <w:szCs w:val="18"/>
          <w:lang w:val="es-EC"/>
        </w:rPr>
        <w:t>Propinas</w:t>
      </w:r>
      <w:r w:rsidR="00683172">
        <w:rPr>
          <w:rFonts w:ascii="Tahoma" w:hAnsi="Tahoma" w:cs="Tahoma"/>
          <w:color w:val="808080" w:themeColor="background1" w:themeShade="80"/>
          <w:sz w:val="18"/>
          <w:szCs w:val="18"/>
          <w:lang w:val="es-EC"/>
        </w:rPr>
        <w:t>.</w:t>
      </w:r>
    </w:p>
    <w:p w14:paraId="519BA985" w14:textId="77777777" w:rsidR="00F103B2" w:rsidRPr="007F7957" w:rsidRDefault="00F103B2" w:rsidP="006D205C">
      <w:pPr>
        <w:pStyle w:val="Sinespaciado"/>
        <w:numPr>
          <w:ilvl w:val="0"/>
          <w:numId w:val="12"/>
        </w:numPr>
        <w:ind w:left="142" w:hanging="153"/>
        <w:rPr>
          <w:rFonts w:ascii="Tahoma" w:hAnsi="Tahoma" w:cs="Tahoma"/>
          <w:b/>
          <w:color w:val="808080" w:themeColor="background1" w:themeShade="80"/>
          <w:sz w:val="18"/>
          <w:szCs w:val="18"/>
          <w:lang w:val="es-EC"/>
        </w:rPr>
      </w:pPr>
      <w:r w:rsidRPr="007F7957">
        <w:rPr>
          <w:rFonts w:ascii="Tahoma" w:hAnsi="Tahoma" w:cs="Tahoma"/>
          <w:color w:val="808080" w:themeColor="background1" w:themeShade="80"/>
          <w:sz w:val="18"/>
          <w:szCs w:val="18"/>
          <w:lang w:val="es-EC"/>
        </w:rPr>
        <w:t>Otros servicios no especificados dentro del programa.</w:t>
      </w:r>
    </w:p>
    <w:p w14:paraId="5BC33DDD" w14:textId="77777777" w:rsidR="005239F2" w:rsidRPr="007F7957" w:rsidRDefault="005239F2" w:rsidP="006D205C">
      <w:pPr>
        <w:pStyle w:val="Sinespaciado"/>
        <w:ind w:left="142" w:hanging="153"/>
        <w:rPr>
          <w:rFonts w:ascii="Tahoma" w:hAnsi="Tahoma" w:cs="Tahoma"/>
          <w:sz w:val="18"/>
          <w:szCs w:val="18"/>
          <w:lang w:val="es-EC"/>
        </w:rPr>
        <w:sectPr w:rsidR="005239F2" w:rsidRPr="007F7957" w:rsidSect="000D5043">
          <w:type w:val="continuous"/>
          <w:pgSz w:w="12240" w:h="15840" w:code="1"/>
          <w:pgMar w:top="1440" w:right="1080" w:bottom="1440" w:left="1080" w:header="720" w:footer="1080" w:gutter="0"/>
          <w:cols w:num="2" w:space="1368"/>
          <w:titlePg/>
          <w:docGrid w:linePitch="360"/>
        </w:sectPr>
      </w:pPr>
    </w:p>
    <w:p w14:paraId="6C292C5C" w14:textId="77777777" w:rsidR="00670864" w:rsidRPr="007F7957" w:rsidRDefault="001F1E78" w:rsidP="007F7957">
      <w:pPr>
        <w:pStyle w:val="Sinespaciado"/>
        <w:rPr>
          <w:rFonts w:ascii="Tahoma" w:hAnsi="Tahoma" w:cs="Tahoma"/>
          <w:color w:val="3BB5A9"/>
          <w:sz w:val="18"/>
          <w:szCs w:val="18"/>
          <w:lang w:val="es-EC"/>
        </w:rPr>
      </w:pPr>
      <w:r>
        <w:rPr>
          <w:rFonts w:ascii="Tahoma" w:hAnsi="Tahoma" w:cs="Tahoma"/>
          <w:color w:val="3BB5A9"/>
          <w:sz w:val="18"/>
          <w:szCs w:val="18"/>
          <w:lang w:val="es-EC"/>
        </w:rPr>
        <w:pict w14:anchorId="635F58CB">
          <v:rect id="_x0000_i1031" style="width:0;height:1.5pt" o:hralign="center" o:hrstd="t" o:hr="t" fillcolor="#aaa" stroked="f"/>
        </w:pict>
      </w:r>
    </w:p>
    <w:p w14:paraId="0297C6E7" w14:textId="05460F1C" w:rsidR="00670864" w:rsidRPr="007F7957" w:rsidRDefault="007A08E3" w:rsidP="007F7957">
      <w:pPr>
        <w:pStyle w:val="Sinespaciado"/>
        <w:rPr>
          <w:rFonts w:ascii="Tahoma" w:hAnsi="Tahoma" w:cs="Tahoma"/>
          <w:color w:val="00B050"/>
          <w:sz w:val="18"/>
          <w:szCs w:val="18"/>
          <w:lang w:val="es-EC"/>
        </w:rPr>
      </w:pPr>
      <w:r w:rsidRPr="006D205C">
        <w:rPr>
          <w:rFonts w:ascii="Tahoma" w:hAnsi="Tahoma" w:cs="Tahoma"/>
          <w:b/>
          <w:color w:val="00B050"/>
          <w:sz w:val="22"/>
          <w:szCs w:val="22"/>
          <w:lang w:val="es-EC"/>
        </w:rPr>
        <w:t xml:space="preserve">PRECIOS </w:t>
      </w:r>
      <w:r w:rsidR="00D42A2F" w:rsidRPr="006D205C">
        <w:rPr>
          <w:rFonts w:ascii="Tahoma" w:hAnsi="Tahoma" w:cs="Tahoma"/>
          <w:b/>
          <w:color w:val="00B050"/>
          <w:sz w:val="22"/>
          <w:szCs w:val="22"/>
          <w:lang w:val="es-EC"/>
        </w:rPr>
        <w:t>REGULARES</w:t>
      </w:r>
      <w:r w:rsidR="00973EC0" w:rsidRPr="006D205C">
        <w:rPr>
          <w:rFonts w:ascii="Tahoma" w:hAnsi="Tahoma" w:cs="Tahoma"/>
          <w:b/>
          <w:color w:val="00B050"/>
          <w:sz w:val="22"/>
          <w:szCs w:val="22"/>
          <w:lang w:val="es-EC"/>
        </w:rPr>
        <w:t xml:space="preserve"> </w:t>
      </w:r>
      <w:r w:rsidR="00F575EC" w:rsidRPr="006D205C">
        <w:rPr>
          <w:rFonts w:ascii="Tahoma" w:hAnsi="Tahoma" w:cs="Tahoma"/>
          <w:b/>
          <w:color w:val="00B050"/>
          <w:sz w:val="22"/>
          <w:szCs w:val="22"/>
          <w:lang w:val="es-EC"/>
        </w:rPr>
        <w:t>POR PERSONA</w:t>
      </w:r>
      <w:r w:rsidRPr="006D205C">
        <w:rPr>
          <w:rFonts w:ascii="Tahoma" w:hAnsi="Tahoma" w:cs="Tahoma"/>
          <w:b/>
          <w:color w:val="00B050"/>
          <w:sz w:val="22"/>
          <w:szCs w:val="22"/>
          <w:lang w:val="es-EC"/>
        </w:rPr>
        <w:t xml:space="preserve"> </w:t>
      </w:r>
      <w:r w:rsidRPr="00F446C4">
        <w:rPr>
          <w:rFonts w:ascii="Tahoma" w:hAnsi="Tahoma" w:cs="Tahoma"/>
          <w:b/>
          <w:color w:val="00B050"/>
          <w:sz w:val="22"/>
          <w:szCs w:val="22"/>
          <w:lang w:val="es-EC"/>
        </w:rPr>
        <w:t>DESDE</w:t>
      </w:r>
      <w:r w:rsidR="006D205C" w:rsidRPr="00F446C4">
        <w:rPr>
          <w:rFonts w:ascii="Tahoma" w:hAnsi="Tahoma" w:cs="Tahoma"/>
          <w:b/>
          <w:color w:val="00B050"/>
          <w:sz w:val="22"/>
          <w:szCs w:val="22"/>
          <w:lang w:val="es-EC"/>
        </w:rPr>
        <w:t>:</w:t>
      </w:r>
      <w:r w:rsidRPr="006D205C">
        <w:rPr>
          <w:rFonts w:ascii="Tahoma" w:hAnsi="Tahoma" w:cs="Tahoma"/>
          <w:b/>
          <w:color w:val="00B050"/>
          <w:sz w:val="22"/>
          <w:szCs w:val="22"/>
          <w:lang w:val="es-EC"/>
        </w:rPr>
        <w:t xml:space="preserve"> </w:t>
      </w:r>
    </w:p>
    <w:p w14:paraId="13B63A9A" w14:textId="77777777" w:rsidR="00315536" w:rsidRPr="00A02B69" w:rsidRDefault="00315536" w:rsidP="007F7957">
      <w:pPr>
        <w:pStyle w:val="Sinespaciado"/>
        <w:rPr>
          <w:rFonts w:ascii="Tahoma" w:hAnsi="Tahoma" w:cs="Tahoma"/>
          <w:color w:val="3BB5A9"/>
          <w:sz w:val="18"/>
          <w:szCs w:val="12"/>
          <w:lang w:val="es-EC"/>
        </w:rPr>
      </w:pPr>
    </w:p>
    <w:tbl>
      <w:tblPr>
        <w:tblStyle w:val="Tablaconcuadrcula"/>
        <w:tblpPr w:leftFromText="141" w:rightFromText="141" w:vertAnchor="text" w:horzAnchor="margin" w:tblpXSpec="center" w:tblpY="58"/>
        <w:tblW w:w="0" w:type="auto"/>
        <w:tblLook w:val="04A0" w:firstRow="1" w:lastRow="0" w:firstColumn="1" w:lastColumn="0" w:noHBand="0" w:noVBand="1"/>
      </w:tblPr>
      <w:tblGrid>
        <w:gridCol w:w="2546"/>
        <w:gridCol w:w="2705"/>
        <w:gridCol w:w="2394"/>
        <w:gridCol w:w="675"/>
        <w:gridCol w:w="579"/>
        <w:gridCol w:w="560"/>
        <w:gridCol w:w="611"/>
      </w:tblGrid>
      <w:tr w:rsidR="004717E0" w:rsidRPr="005C0865" w14:paraId="174C2C80" w14:textId="2A1D5B3D" w:rsidTr="004717E0">
        <w:trPr>
          <w:trHeight w:val="69"/>
        </w:trPr>
        <w:tc>
          <w:tcPr>
            <w:tcW w:w="0" w:type="auto"/>
            <w:shd w:val="clear" w:color="auto" w:fill="00B050"/>
            <w:vAlign w:val="center"/>
          </w:tcPr>
          <w:p w14:paraId="78A99C1E" w14:textId="0435C0C3" w:rsidR="004717E0" w:rsidRDefault="004717E0" w:rsidP="00E5208D">
            <w:pPr>
              <w:pStyle w:val="Sinespaciado"/>
              <w:jc w:val="center"/>
              <w:rPr>
                <w:rFonts w:ascii="Tahoma" w:hAnsi="Tahoma" w:cs="Tahoma"/>
                <w:b/>
                <w:bCs/>
                <w:color w:val="FFFFFF" w:themeColor="background1"/>
                <w:sz w:val="18"/>
                <w:szCs w:val="18"/>
                <w:lang w:val="es-ES"/>
                <w14:glow w14:rad="0">
                  <w14:schemeClr w14:val="tx2"/>
                </w14:glow>
              </w:rPr>
            </w:pPr>
            <w:r>
              <w:rPr>
                <w:rFonts w:ascii="Tahoma" w:hAnsi="Tahoma" w:cs="Tahoma"/>
                <w:b/>
                <w:bCs/>
                <w:color w:val="FFFFFF" w:themeColor="background1"/>
                <w:sz w:val="18"/>
                <w:szCs w:val="18"/>
                <w:lang w:val="es-ES"/>
                <w14:glow w14:rad="0">
                  <w14:schemeClr w14:val="tx2"/>
                </w14:glow>
              </w:rPr>
              <w:t>NOCHES DE ALOJAMIENTO</w:t>
            </w:r>
          </w:p>
        </w:tc>
        <w:tc>
          <w:tcPr>
            <w:tcW w:w="0" w:type="auto"/>
            <w:shd w:val="clear" w:color="auto" w:fill="00B050"/>
            <w:vAlign w:val="center"/>
          </w:tcPr>
          <w:p w14:paraId="312F163B" w14:textId="707FFA13" w:rsidR="004717E0" w:rsidRDefault="004717E0" w:rsidP="00E5208D">
            <w:pPr>
              <w:pStyle w:val="Sinespaciado"/>
              <w:jc w:val="center"/>
              <w:rPr>
                <w:rFonts w:ascii="Tahoma" w:hAnsi="Tahoma" w:cs="Tahoma"/>
                <w:b/>
                <w:bCs/>
                <w:color w:val="FFFFFF" w:themeColor="background1"/>
                <w:sz w:val="18"/>
                <w:szCs w:val="18"/>
                <w:lang w:val="es-ES"/>
                <w14:glow w14:rad="0">
                  <w14:schemeClr w14:val="tx2"/>
                </w14:glow>
              </w:rPr>
            </w:pPr>
            <w:r>
              <w:rPr>
                <w:rFonts w:ascii="Tahoma" w:hAnsi="Tahoma" w:cs="Tahoma"/>
                <w:b/>
                <w:bCs/>
                <w:color w:val="FFFFFF" w:themeColor="background1"/>
                <w:sz w:val="18"/>
                <w:szCs w:val="18"/>
                <w:lang w:val="es-ES"/>
                <w14:glow w14:rad="0">
                  <w14:schemeClr w14:val="tx2"/>
                </w14:glow>
              </w:rPr>
              <w:t>HOTELES</w:t>
            </w:r>
          </w:p>
        </w:tc>
        <w:tc>
          <w:tcPr>
            <w:tcW w:w="0" w:type="auto"/>
            <w:shd w:val="clear" w:color="auto" w:fill="00B050"/>
            <w:vAlign w:val="center"/>
          </w:tcPr>
          <w:p w14:paraId="300E0B78" w14:textId="241E98EA" w:rsidR="004717E0" w:rsidRPr="005C0865" w:rsidRDefault="004717E0" w:rsidP="00E5208D">
            <w:pPr>
              <w:pStyle w:val="Sinespaciado"/>
              <w:jc w:val="center"/>
              <w:rPr>
                <w:rFonts w:ascii="Tahoma" w:hAnsi="Tahoma" w:cs="Tahoma"/>
                <w:b/>
                <w:bCs/>
                <w:color w:val="FFFFFF" w:themeColor="background1"/>
                <w:sz w:val="18"/>
                <w:szCs w:val="18"/>
                <w:lang w:val="es-ES"/>
                <w14:glow w14:rad="0">
                  <w14:schemeClr w14:val="tx2"/>
                </w14:glow>
              </w:rPr>
            </w:pPr>
            <w:r>
              <w:rPr>
                <w:rFonts w:ascii="Tahoma" w:hAnsi="Tahoma" w:cs="Tahoma"/>
                <w:b/>
                <w:bCs/>
                <w:color w:val="FFFFFF" w:themeColor="background1"/>
                <w:sz w:val="18"/>
                <w:szCs w:val="18"/>
                <w:lang w:val="es-ES"/>
                <w14:glow w14:rad="0">
                  <w14:schemeClr w14:val="tx2"/>
                </w14:glow>
              </w:rPr>
              <w:t>FORMA DE PAGO</w:t>
            </w:r>
          </w:p>
        </w:tc>
        <w:tc>
          <w:tcPr>
            <w:tcW w:w="0" w:type="auto"/>
            <w:shd w:val="clear" w:color="auto" w:fill="00B050"/>
            <w:vAlign w:val="center"/>
          </w:tcPr>
          <w:p w14:paraId="25DAC29A" w14:textId="004BE253" w:rsidR="004717E0" w:rsidRPr="005C0865" w:rsidRDefault="004717E0" w:rsidP="00E5208D">
            <w:pPr>
              <w:pStyle w:val="Sinespaciado"/>
              <w:jc w:val="center"/>
              <w:rPr>
                <w:rFonts w:ascii="Tahoma" w:hAnsi="Tahoma" w:cs="Tahoma"/>
                <w:b/>
                <w:bCs/>
                <w:color w:val="FFFFFF" w:themeColor="background1"/>
                <w:sz w:val="18"/>
                <w:szCs w:val="18"/>
                <w:lang w:val="es-ES"/>
                <w14:glow w14:rad="0">
                  <w14:schemeClr w14:val="tx2"/>
                </w14:glow>
              </w:rPr>
            </w:pPr>
            <w:r>
              <w:rPr>
                <w:rFonts w:ascii="Tahoma" w:hAnsi="Tahoma" w:cs="Tahoma"/>
                <w:b/>
                <w:bCs/>
                <w:color w:val="FFFFFF" w:themeColor="background1"/>
                <w:sz w:val="18"/>
                <w:szCs w:val="18"/>
                <w:lang w:val="es-ES"/>
                <w14:glow w14:rad="0">
                  <w14:schemeClr w14:val="tx2"/>
                </w14:glow>
              </w:rPr>
              <w:t>SGL</w:t>
            </w:r>
          </w:p>
        </w:tc>
        <w:tc>
          <w:tcPr>
            <w:tcW w:w="0" w:type="auto"/>
            <w:shd w:val="clear" w:color="auto" w:fill="00B050"/>
            <w:vAlign w:val="center"/>
          </w:tcPr>
          <w:p w14:paraId="546856C6" w14:textId="193ECDAE" w:rsidR="004717E0" w:rsidRPr="005C0865" w:rsidRDefault="004717E0" w:rsidP="00E5208D">
            <w:pPr>
              <w:pStyle w:val="Sinespaciado"/>
              <w:jc w:val="center"/>
              <w:rPr>
                <w:rFonts w:ascii="Tahoma" w:hAnsi="Tahoma" w:cs="Tahoma"/>
                <w:b/>
                <w:bCs/>
                <w:color w:val="FFFFFF" w:themeColor="background1"/>
                <w:sz w:val="18"/>
                <w:szCs w:val="18"/>
                <w:lang w:val="es-ES"/>
                <w14:glow w14:rad="0">
                  <w14:schemeClr w14:val="tx2"/>
                </w14:glow>
              </w:rPr>
            </w:pPr>
            <w:r>
              <w:rPr>
                <w:rFonts w:ascii="Tahoma" w:hAnsi="Tahoma" w:cs="Tahoma"/>
                <w:b/>
                <w:bCs/>
                <w:color w:val="FFFFFF" w:themeColor="background1"/>
                <w:sz w:val="18"/>
                <w:szCs w:val="18"/>
                <w:lang w:val="es-ES"/>
                <w14:glow w14:rad="0">
                  <w14:schemeClr w14:val="tx2"/>
                </w14:glow>
              </w:rPr>
              <w:t>DBL</w:t>
            </w:r>
          </w:p>
        </w:tc>
        <w:tc>
          <w:tcPr>
            <w:tcW w:w="0" w:type="auto"/>
            <w:shd w:val="clear" w:color="auto" w:fill="00B050"/>
            <w:vAlign w:val="center"/>
          </w:tcPr>
          <w:p w14:paraId="43F48983" w14:textId="1A259BB8" w:rsidR="004717E0" w:rsidRPr="005C0865" w:rsidRDefault="004717E0" w:rsidP="00E5208D">
            <w:pPr>
              <w:pStyle w:val="Sinespaciado"/>
              <w:jc w:val="center"/>
              <w:rPr>
                <w:rFonts w:ascii="Tahoma" w:hAnsi="Tahoma" w:cs="Tahoma"/>
                <w:b/>
                <w:bCs/>
                <w:color w:val="FFFFFF" w:themeColor="background1"/>
                <w:sz w:val="18"/>
                <w:szCs w:val="18"/>
                <w:lang w:val="es-ES"/>
                <w14:glow w14:rad="0">
                  <w14:schemeClr w14:val="tx2"/>
                </w14:glow>
              </w:rPr>
            </w:pPr>
            <w:r>
              <w:rPr>
                <w:rFonts w:ascii="Tahoma" w:hAnsi="Tahoma" w:cs="Tahoma"/>
                <w:b/>
                <w:bCs/>
                <w:color w:val="FFFFFF" w:themeColor="background1"/>
                <w:sz w:val="18"/>
                <w:szCs w:val="18"/>
                <w:lang w:val="es-ES"/>
                <w14:glow w14:rad="0">
                  <w14:schemeClr w14:val="tx2"/>
                </w14:glow>
              </w:rPr>
              <w:t>TPL</w:t>
            </w:r>
          </w:p>
        </w:tc>
        <w:tc>
          <w:tcPr>
            <w:tcW w:w="0" w:type="auto"/>
            <w:shd w:val="clear" w:color="auto" w:fill="00B050"/>
            <w:vAlign w:val="center"/>
          </w:tcPr>
          <w:p w14:paraId="4341F1BA" w14:textId="7D2314DD" w:rsidR="004717E0" w:rsidRDefault="004717E0" w:rsidP="00E5208D">
            <w:pPr>
              <w:pStyle w:val="Sinespaciado"/>
              <w:jc w:val="center"/>
              <w:rPr>
                <w:rFonts w:ascii="Tahoma" w:hAnsi="Tahoma" w:cs="Tahoma"/>
                <w:b/>
                <w:bCs/>
                <w:color w:val="FFFFFF" w:themeColor="background1"/>
                <w:sz w:val="18"/>
                <w:szCs w:val="18"/>
                <w:lang w:val="es-ES"/>
                <w14:glow w14:rad="0">
                  <w14:schemeClr w14:val="tx2"/>
                </w14:glow>
              </w:rPr>
            </w:pPr>
            <w:r>
              <w:rPr>
                <w:rFonts w:ascii="Tahoma" w:hAnsi="Tahoma" w:cs="Tahoma"/>
                <w:b/>
                <w:bCs/>
                <w:color w:val="FFFFFF" w:themeColor="background1"/>
                <w:sz w:val="18"/>
                <w:szCs w:val="18"/>
                <w:lang w:val="es-ES"/>
                <w14:glow w14:rad="0">
                  <w14:schemeClr w14:val="tx2"/>
                </w14:glow>
              </w:rPr>
              <w:t>CHD</w:t>
            </w:r>
          </w:p>
        </w:tc>
      </w:tr>
      <w:tr w:rsidR="004717E0" w:rsidRPr="00EC7A73" w14:paraId="15B90DD2" w14:textId="53E339BF" w:rsidTr="004717E0">
        <w:trPr>
          <w:trHeight w:val="391"/>
        </w:trPr>
        <w:tc>
          <w:tcPr>
            <w:tcW w:w="0" w:type="auto"/>
            <w:vMerge w:val="restart"/>
            <w:vAlign w:val="center"/>
          </w:tcPr>
          <w:p w14:paraId="5F83F9E2" w14:textId="687532B0" w:rsidR="004717E0" w:rsidRDefault="004717E0" w:rsidP="004717E0">
            <w:pPr>
              <w:pStyle w:val="Sinespaciado"/>
              <w:jc w:val="center"/>
              <w:rPr>
                <w:rFonts w:ascii="Tahoma" w:hAnsi="Tahoma" w:cs="Tahoma"/>
                <w:b/>
                <w:bCs/>
                <w:color w:val="auto"/>
                <w:sz w:val="16"/>
                <w:szCs w:val="18"/>
                <w:lang w:val="es-ES"/>
              </w:rPr>
            </w:pPr>
            <w:r>
              <w:rPr>
                <w:rFonts w:ascii="Tahoma" w:hAnsi="Tahoma" w:cs="Tahoma"/>
                <w:b/>
                <w:bCs/>
                <w:color w:val="auto"/>
                <w:sz w:val="16"/>
                <w:szCs w:val="18"/>
                <w:lang w:val="es-ES"/>
              </w:rPr>
              <w:t>3 NOCHES</w:t>
            </w:r>
          </w:p>
        </w:tc>
        <w:tc>
          <w:tcPr>
            <w:tcW w:w="0" w:type="auto"/>
            <w:vMerge w:val="restart"/>
            <w:vAlign w:val="center"/>
          </w:tcPr>
          <w:p w14:paraId="71A0AE33" w14:textId="1DD7166C" w:rsidR="004717E0" w:rsidRDefault="004717E0" w:rsidP="00E5208D">
            <w:pPr>
              <w:pStyle w:val="Sinespaciado"/>
              <w:rPr>
                <w:rFonts w:ascii="Tahoma" w:hAnsi="Tahoma" w:cs="Tahoma"/>
                <w:b/>
                <w:bCs/>
                <w:color w:val="auto"/>
                <w:sz w:val="16"/>
                <w:szCs w:val="18"/>
                <w:lang w:val="es-ES"/>
              </w:rPr>
            </w:pPr>
            <w:r>
              <w:rPr>
                <w:rFonts w:ascii="Tahoma" w:hAnsi="Tahoma" w:cs="Tahoma"/>
                <w:b/>
                <w:bCs/>
                <w:color w:val="auto"/>
                <w:sz w:val="16"/>
                <w:szCs w:val="18"/>
                <w:lang w:val="es-ES"/>
              </w:rPr>
              <w:t>HAMPTON INN BY HILTON</w:t>
            </w:r>
          </w:p>
        </w:tc>
        <w:tc>
          <w:tcPr>
            <w:tcW w:w="0" w:type="auto"/>
            <w:vAlign w:val="center"/>
          </w:tcPr>
          <w:p w14:paraId="0521625B" w14:textId="6D6D0B9A" w:rsidR="004717E0" w:rsidRPr="00B76465" w:rsidRDefault="004717E0" w:rsidP="00E5208D">
            <w:pPr>
              <w:pStyle w:val="Sinespaciado"/>
              <w:rPr>
                <w:rFonts w:ascii="Tahoma" w:hAnsi="Tahoma" w:cs="Tahoma"/>
                <w:b/>
                <w:bCs/>
                <w:color w:val="auto"/>
                <w:sz w:val="16"/>
                <w:szCs w:val="18"/>
              </w:rPr>
            </w:pPr>
            <w:r>
              <w:rPr>
                <w:rFonts w:ascii="Tahoma" w:hAnsi="Tahoma" w:cs="Tahoma"/>
                <w:b/>
                <w:bCs/>
                <w:color w:val="auto"/>
                <w:sz w:val="16"/>
                <w:szCs w:val="18"/>
                <w:lang w:val="es-ES"/>
              </w:rPr>
              <w:t>REGULAR</w:t>
            </w:r>
          </w:p>
        </w:tc>
        <w:tc>
          <w:tcPr>
            <w:tcW w:w="0" w:type="auto"/>
            <w:vAlign w:val="center"/>
          </w:tcPr>
          <w:p w14:paraId="6CC6DDBA" w14:textId="2FA314D5" w:rsidR="004717E0" w:rsidRPr="00B76465" w:rsidRDefault="00ED202C" w:rsidP="00E5208D">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796</w:t>
            </w:r>
          </w:p>
        </w:tc>
        <w:tc>
          <w:tcPr>
            <w:tcW w:w="0" w:type="auto"/>
            <w:vAlign w:val="center"/>
          </w:tcPr>
          <w:p w14:paraId="243509E7" w14:textId="61DF9F87" w:rsidR="004717E0" w:rsidRPr="00B76465" w:rsidRDefault="00ED202C" w:rsidP="00E5208D">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722</w:t>
            </w:r>
          </w:p>
        </w:tc>
        <w:tc>
          <w:tcPr>
            <w:tcW w:w="0" w:type="auto"/>
            <w:vAlign w:val="center"/>
          </w:tcPr>
          <w:p w14:paraId="53163340" w14:textId="011B06B8" w:rsidR="004717E0" w:rsidRPr="00B76465" w:rsidRDefault="00ED202C" w:rsidP="00E5208D">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722</w:t>
            </w:r>
          </w:p>
        </w:tc>
        <w:tc>
          <w:tcPr>
            <w:tcW w:w="0" w:type="auto"/>
            <w:vAlign w:val="center"/>
          </w:tcPr>
          <w:p w14:paraId="4F2B31AC" w14:textId="00410270" w:rsidR="004717E0" w:rsidRDefault="00ED202C" w:rsidP="00E5208D">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637</w:t>
            </w:r>
          </w:p>
        </w:tc>
      </w:tr>
      <w:tr w:rsidR="004717E0" w:rsidRPr="00EC7A73" w14:paraId="40880E1C" w14:textId="471D72CB" w:rsidTr="004717E0">
        <w:trPr>
          <w:trHeight w:val="391"/>
        </w:trPr>
        <w:tc>
          <w:tcPr>
            <w:tcW w:w="0" w:type="auto"/>
            <w:vMerge/>
            <w:vAlign w:val="center"/>
          </w:tcPr>
          <w:p w14:paraId="237B550A" w14:textId="77777777" w:rsidR="004717E0" w:rsidRPr="00C6132B" w:rsidRDefault="004717E0" w:rsidP="00E5208D">
            <w:pPr>
              <w:pStyle w:val="Sinespaciado"/>
              <w:rPr>
                <w:rFonts w:ascii="Tahoma" w:hAnsi="Tahoma" w:cs="Tahoma"/>
                <w:b/>
                <w:bCs/>
                <w:color w:val="FF0000"/>
                <w:sz w:val="16"/>
                <w:szCs w:val="18"/>
                <w:highlight w:val="yellow"/>
                <w:lang w:val="es-EC"/>
              </w:rPr>
            </w:pPr>
          </w:p>
        </w:tc>
        <w:tc>
          <w:tcPr>
            <w:tcW w:w="0" w:type="auto"/>
            <w:vMerge/>
            <w:vAlign w:val="center"/>
          </w:tcPr>
          <w:p w14:paraId="297162C5" w14:textId="65164C55" w:rsidR="004717E0" w:rsidRPr="00C6132B" w:rsidRDefault="004717E0" w:rsidP="00E5208D">
            <w:pPr>
              <w:pStyle w:val="Sinespaciado"/>
              <w:rPr>
                <w:rFonts w:ascii="Tahoma" w:hAnsi="Tahoma" w:cs="Tahoma"/>
                <w:b/>
                <w:bCs/>
                <w:color w:val="FF0000"/>
                <w:sz w:val="16"/>
                <w:szCs w:val="18"/>
                <w:highlight w:val="yellow"/>
                <w:lang w:val="es-EC"/>
              </w:rPr>
            </w:pPr>
          </w:p>
        </w:tc>
        <w:tc>
          <w:tcPr>
            <w:tcW w:w="0" w:type="auto"/>
            <w:vAlign w:val="center"/>
          </w:tcPr>
          <w:p w14:paraId="00BEF36F" w14:textId="7358452C" w:rsidR="004717E0" w:rsidRPr="00B76465" w:rsidRDefault="004717E0" w:rsidP="00E5208D">
            <w:pPr>
              <w:pStyle w:val="Sinespaciado"/>
              <w:rPr>
                <w:rFonts w:ascii="Tahoma" w:hAnsi="Tahoma" w:cs="Tahoma"/>
                <w:b/>
                <w:bCs/>
                <w:color w:val="auto"/>
                <w:sz w:val="16"/>
                <w:szCs w:val="18"/>
              </w:rPr>
            </w:pPr>
            <w:r w:rsidRPr="00C6132B">
              <w:rPr>
                <w:rFonts w:ascii="Tahoma" w:hAnsi="Tahoma" w:cs="Tahoma"/>
                <w:b/>
                <w:bCs/>
                <w:color w:val="FF0000"/>
                <w:sz w:val="16"/>
                <w:szCs w:val="18"/>
                <w:highlight w:val="yellow"/>
                <w:lang w:val="es-EC"/>
              </w:rPr>
              <w:t>DSCTO</w:t>
            </w:r>
            <w:r>
              <w:rPr>
                <w:rFonts w:ascii="Tahoma" w:hAnsi="Tahoma" w:cs="Tahoma"/>
                <w:b/>
                <w:bCs/>
                <w:color w:val="FF0000"/>
                <w:sz w:val="16"/>
                <w:szCs w:val="18"/>
                <w:highlight w:val="yellow"/>
                <w:lang w:val="es-EC"/>
              </w:rPr>
              <w:t>.</w:t>
            </w:r>
            <w:r w:rsidRPr="00C6132B">
              <w:rPr>
                <w:rFonts w:ascii="Tahoma" w:hAnsi="Tahoma" w:cs="Tahoma"/>
                <w:b/>
                <w:bCs/>
                <w:color w:val="FF0000"/>
                <w:sz w:val="16"/>
                <w:szCs w:val="18"/>
                <w:highlight w:val="yellow"/>
                <w:lang w:val="es-EC"/>
              </w:rPr>
              <w:t xml:space="preserve"> PAGOS EN EFECTIVO</w:t>
            </w:r>
          </w:p>
        </w:tc>
        <w:tc>
          <w:tcPr>
            <w:tcW w:w="0" w:type="auto"/>
            <w:vAlign w:val="center"/>
          </w:tcPr>
          <w:p w14:paraId="388D9AED" w14:textId="6E253359" w:rsidR="004717E0" w:rsidRPr="00B76465" w:rsidRDefault="00ED202C" w:rsidP="00E5208D">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749</w:t>
            </w:r>
          </w:p>
        </w:tc>
        <w:tc>
          <w:tcPr>
            <w:tcW w:w="0" w:type="auto"/>
            <w:vAlign w:val="center"/>
          </w:tcPr>
          <w:p w14:paraId="2B7D5961" w14:textId="59C56FCB" w:rsidR="004717E0" w:rsidRPr="00B76465" w:rsidRDefault="00ED202C" w:rsidP="00E5208D">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679</w:t>
            </w:r>
          </w:p>
        </w:tc>
        <w:tc>
          <w:tcPr>
            <w:tcW w:w="0" w:type="auto"/>
            <w:vAlign w:val="center"/>
          </w:tcPr>
          <w:p w14:paraId="1BAC6AC0" w14:textId="40EEC720" w:rsidR="004717E0" w:rsidRPr="00B76465" w:rsidRDefault="00ED202C" w:rsidP="00E5208D">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679</w:t>
            </w:r>
          </w:p>
        </w:tc>
        <w:tc>
          <w:tcPr>
            <w:tcW w:w="0" w:type="auto"/>
            <w:vAlign w:val="center"/>
          </w:tcPr>
          <w:p w14:paraId="4FC9B162" w14:textId="51125A80" w:rsidR="004717E0" w:rsidRDefault="00ED202C" w:rsidP="00E5208D">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599</w:t>
            </w:r>
          </w:p>
        </w:tc>
      </w:tr>
      <w:tr w:rsidR="00ED202C" w:rsidRPr="00EC7A73" w14:paraId="54723252" w14:textId="07A6DC10" w:rsidTr="004717E0">
        <w:trPr>
          <w:trHeight w:val="391"/>
        </w:trPr>
        <w:tc>
          <w:tcPr>
            <w:tcW w:w="0" w:type="auto"/>
            <w:vMerge/>
            <w:vAlign w:val="center"/>
          </w:tcPr>
          <w:p w14:paraId="5F42A944" w14:textId="77777777" w:rsidR="00ED202C" w:rsidRDefault="00ED202C" w:rsidP="00ED202C">
            <w:pPr>
              <w:pStyle w:val="Sinespaciado"/>
              <w:rPr>
                <w:rFonts w:ascii="Tahoma" w:hAnsi="Tahoma" w:cs="Tahoma"/>
                <w:b/>
                <w:bCs/>
                <w:color w:val="000000" w:themeColor="text1"/>
                <w:sz w:val="16"/>
                <w:szCs w:val="18"/>
                <w:lang w:val="es-EC"/>
              </w:rPr>
            </w:pPr>
          </w:p>
        </w:tc>
        <w:tc>
          <w:tcPr>
            <w:tcW w:w="0" w:type="auto"/>
            <w:vMerge w:val="restart"/>
            <w:vAlign w:val="center"/>
          </w:tcPr>
          <w:p w14:paraId="21093BCF" w14:textId="4D7A1349" w:rsidR="00ED202C" w:rsidRPr="00CA07EF" w:rsidRDefault="00ED202C" w:rsidP="00ED202C">
            <w:pPr>
              <w:pStyle w:val="Sinespaciado"/>
              <w:rPr>
                <w:rFonts w:ascii="Tahoma" w:hAnsi="Tahoma" w:cs="Tahoma"/>
                <w:b/>
                <w:bCs/>
                <w:color w:val="000000" w:themeColor="text1"/>
                <w:sz w:val="16"/>
                <w:szCs w:val="18"/>
                <w:lang w:val="es-EC"/>
              </w:rPr>
            </w:pPr>
            <w:r>
              <w:rPr>
                <w:rFonts w:ascii="Tahoma" w:hAnsi="Tahoma" w:cs="Tahoma"/>
                <w:b/>
                <w:bCs/>
                <w:color w:val="000000" w:themeColor="text1"/>
                <w:sz w:val="16"/>
                <w:szCs w:val="18"/>
                <w:lang w:val="es-EC"/>
              </w:rPr>
              <w:t>EL PANAMÁ BY FARANDA GRAND</w:t>
            </w:r>
          </w:p>
        </w:tc>
        <w:tc>
          <w:tcPr>
            <w:tcW w:w="0" w:type="auto"/>
            <w:vAlign w:val="center"/>
          </w:tcPr>
          <w:p w14:paraId="22AF6A05" w14:textId="172BD2D7"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auto"/>
                <w:sz w:val="16"/>
                <w:szCs w:val="18"/>
                <w:lang w:val="es-ES"/>
              </w:rPr>
              <w:t>REGULAR</w:t>
            </w:r>
          </w:p>
        </w:tc>
        <w:tc>
          <w:tcPr>
            <w:tcW w:w="0" w:type="auto"/>
            <w:vAlign w:val="center"/>
          </w:tcPr>
          <w:p w14:paraId="3E82F6DE" w14:textId="7A3FE560"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903</w:t>
            </w:r>
          </w:p>
        </w:tc>
        <w:tc>
          <w:tcPr>
            <w:tcW w:w="0" w:type="auto"/>
            <w:vAlign w:val="center"/>
          </w:tcPr>
          <w:p w14:paraId="41456D34" w14:textId="318B535C"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765</w:t>
            </w:r>
          </w:p>
        </w:tc>
        <w:tc>
          <w:tcPr>
            <w:tcW w:w="0" w:type="auto"/>
            <w:vAlign w:val="center"/>
          </w:tcPr>
          <w:p w14:paraId="1F7B3377" w14:textId="047D884F"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765</w:t>
            </w:r>
          </w:p>
        </w:tc>
        <w:tc>
          <w:tcPr>
            <w:tcW w:w="0" w:type="auto"/>
            <w:vAlign w:val="center"/>
          </w:tcPr>
          <w:p w14:paraId="27551506" w14:textId="3BABF48B"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648</w:t>
            </w:r>
          </w:p>
        </w:tc>
      </w:tr>
      <w:tr w:rsidR="00ED202C" w:rsidRPr="00EC7A73" w14:paraId="1C384827" w14:textId="06145E66" w:rsidTr="004717E0">
        <w:trPr>
          <w:trHeight w:val="391"/>
        </w:trPr>
        <w:tc>
          <w:tcPr>
            <w:tcW w:w="0" w:type="auto"/>
            <w:vMerge/>
            <w:vAlign w:val="center"/>
          </w:tcPr>
          <w:p w14:paraId="78120DEA"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Merge/>
            <w:vAlign w:val="center"/>
          </w:tcPr>
          <w:p w14:paraId="3FC1CB84" w14:textId="1B647610"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Align w:val="center"/>
          </w:tcPr>
          <w:p w14:paraId="1D199C7A" w14:textId="07443D61" w:rsidR="00ED202C" w:rsidRPr="00C6132B" w:rsidRDefault="00ED202C" w:rsidP="00ED202C">
            <w:pPr>
              <w:pStyle w:val="Sinespaciado"/>
              <w:rPr>
                <w:rFonts w:ascii="Tahoma" w:hAnsi="Tahoma" w:cs="Tahoma"/>
                <w:b/>
                <w:bCs/>
                <w:color w:val="FF0000"/>
                <w:sz w:val="16"/>
                <w:szCs w:val="18"/>
                <w:highlight w:val="yellow"/>
                <w:lang w:val="es-EC"/>
              </w:rPr>
            </w:pPr>
            <w:r w:rsidRPr="00C6132B">
              <w:rPr>
                <w:rFonts w:ascii="Tahoma" w:hAnsi="Tahoma" w:cs="Tahoma"/>
                <w:b/>
                <w:bCs/>
                <w:color w:val="FF0000"/>
                <w:sz w:val="16"/>
                <w:szCs w:val="18"/>
                <w:highlight w:val="yellow"/>
                <w:lang w:val="es-EC"/>
              </w:rPr>
              <w:t>DSCTO</w:t>
            </w:r>
            <w:r>
              <w:rPr>
                <w:rFonts w:ascii="Tahoma" w:hAnsi="Tahoma" w:cs="Tahoma"/>
                <w:b/>
                <w:bCs/>
                <w:color w:val="FF0000"/>
                <w:sz w:val="16"/>
                <w:szCs w:val="18"/>
                <w:highlight w:val="yellow"/>
                <w:lang w:val="es-EC"/>
              </w:rPr>
              <w:t>.</w:t>
            </w:r>
            <w:r w:rsidRPr="00C6132B">
              <w:rPr>
                <w:rFonts w:ascii="Tahoma" w:hAnsi="Tahoma" w:cs="Tahoma"/>
                <w:b/>
                <w:bCs/>
                <w:color w:val="FF0000"/>
                <w:sz w:val="16"/>
                <w:szCs w:val="18"/>
                <w:highlight w:val="yellow"/>
                <w:lang w:val="es-EC"/>
              </w:rPr>
              <w:t xml:space="preserve"> PAGOS EN EFECTIVO</w:t>
            </w:r>
          </w:p>
        </w:tc>
        <w:tc>
          <w:tcPr>
            <w:tcW w:w="0" w:type="auto"/>
            <w:vAlign w:val="center"/>
          </w:tcPr>
          <w:p w14:paraId="7A94AFCF" w14:textId="004F8B8A"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849</w:t>
            </w:r>
          </w:p>
        </w:tc>
        <w:tc>
          <w:tcPr>
            <w:tcW w:w="0" w:type="auto"/>
            <w:vAlign w:val="center"/>
          </w:tcPr>
          <w:p w14:paraId="3529A0F2" w14:textId="69651743"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719</w:t>
            </w:r>
          </w:p>
        </w:tc>
        <w:tc>
          <w:tcPr>
            <w:tcW w:w="0" w:type="auto"/>
            <w:vAlign w:val="center"/>
          </w:tcPr>
          <w:p w14:paraId="19102A6D" w14:textId="5EE2E2AA"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719</w:t>
            </w:r>
          </w:p>
        </w:tc>
        <w:tc>
          <w:tcPr>
            <w:tcW w:w="0" w:type="auto"/>
            <w:vAlign w:val="center"/>
          </w:tcPr>
          <w:p w14:paraId="56763303" w14:textId="120B5D14"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609</w:t>
            </w:r>
          </w:p>
        </w:tc>
      </w:tr>
      <w:tr w:rsidR="00ED202C" w:rsidRPr="00EC7A73" w14:paraId="46CE4FF4" w14:textId="77777777" w:rsidTr="004717E0">
        <w:trPr>
          <w:trHeight w:val="391"/>
        </w:trPr>
        <w:tc>
          <w:tcPr>
            <w:tcW w:w="0" w:type="auto"/>
            <w:vMerge w:val="restart"/>
            <w:vAlign w:val="center"/>
          </w:tcPr>
          <w:p w14:paraId="08389AB7" w14:textId="37598354" w:rsidR="00ED202C" w:rsidRPr="00C6132B" w:rsidRDefault="00ED202C" w:rsidP="00ED202C">
            <w:pPr>
              <w:pStyle w:val="Sinespaciado"/>
              <w:jc w:val="center"/>
              <w:rPr>
                <w:rFonts w:ascii="Tahoma" w:hAnsi="Tahoma" w:cs="Tahoma"/>
                <w:b/>
                <w:bCs/>
                <w:color w:val="FF0000"/>
                <w:sz w:val="16"/>
                <w:szCs w:val="18"/>
                <w:highlight w:val="yellow"/>
                <w:lang w:val="es-EC"/>
              </w:rPr>
            </w:pPr>
            <w:r w:rsidRPr="004717E0">
              <w:rPr>
                <w:rFonts w:ascii="Tahoma" w:hAnsi="Tahoma" w:cs="Tahoma"/>
                <w:b/>
                <w:bCs/>
                <w:color w:val="000000" w:themeColor="text1"/>
                <w:sz w:val="16"/>
                <w:szCs w:val="18"/>
                <w:lang w:val="es-EC"/>
              </w:rPr>
              <w:t>4 NOCHES</w:t>
            </w:r>
          </w:p>
        </w:tc>
        <w:tc>
          <w:tcPr>
            <w:tcW w:w="0" w:type="auto"/>
            <w:vMerge w:val="restart"/>
            <w:vAlign w:val="center"/>
          </w:tcPr>
          <w:p w14:paraId="7E940C42" w14:textId="35E1D37C"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auto"/>
                <w:sz w:val="16"/>
                <w:szCs w:val="18"/>
                <w:lang w:val="es-ES"/>
              </w:rPr>
              <w:t>HAMPTON INN BY HILTON</w:t>
            </w:r>
          </w:p>
        </w:tc>
        <w:tc>
          <w:tcPr>
            <w:tcW w:w="0" w:type="auto"/>
            <w:vAlign w:val="center"/>
          </w:tcPr>
          <w:p w14:paraId="10A73F82" w14:textId="126D97F6"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auto"/>
                <w:sz w:val="16"/>
                <w:szCs w:val="18"/>
                <w:lang w:val="es-ES"/>
              </w:rPr>
              <w:t>REGULAR</w:t>
            </w:r>
          </w:p>
        </w:tc>
        <w:tc>
          <w:tcPr>
            <w:tcW w:w="0" w:type="auto"/>
            <w:vAlign w:val="center"/>
          </w:tcPr>
          <w:p w14:paraId="7B3C17B1" w14:textId="0A314483"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871</w:t>
            </w:r>
          </w:p>
        </w:tc>
        <w:tc>
          <w:tcPr>
            <w:tcW w:w="0" w:type="auto"/>
            <w:vAlign w:val="center"/>
          </w:tcPr>
          <w:p w14:paraId="4B65EDB7" w14:textId="7C5ADEAA"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765</w:t>
            </w:r>
          </w:p>
        </w:tc>
        <w:tc>
          <w:tcPr>
            <w:tcW w:w="0" w:type="auto"/>
            <w:vAlign w:val="center"/>
          </w:tcPr>
          <w:p w14:paraId="205D6E9B" w14:textId="52B0D61C"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765</w:t>
            </w:r>
          </w:p>
        </w:tc>
        <w:tc>
          <w:tcPr>
            <w:tcW w:w="0" w:type="auto"/>
            <w:vAlign w:val="center"/>
          </w:tcPr>
          <w:p w14:paraId="3B690414" w14:textId="4842CB4A"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658</w:t>
            </w:r>
          </w:p>
        </w:tc>
      </w:tr>
      <w:tr w:rsidR="00ED202C" w:rsidRPr="00EC7A73" w14:paraId="006B69A2" w14:textId="77777777" w:rsidTr="004717E0">
        <w:trPr>
          <w:trHeight w:val="391"/>
        </w:trPr>
        <w:tc>
          <w:tcPr>
            <w:tcW w:w="0" w:type="auto"/>
            <w:vMerge/>
            <w:vAlign w:val="center"/>
          </w:tcPr>
          <w:p w14:paraId="73DE1190"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Merge/>
            <w:vAlign w:val="center"/>
          </w:tcPr>
          <w:p w14:paraId="2954BDEC"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Align w:val="center"/>
          </w:tcPr>
          <w:p w14:paraId="3306BCE9" w14:textId="116B7849" w:rsidR="00ED202C" w:rsidRPr="00C6132B" w:rsidRDefault="00ED202C" w:rsidP="00ED202C">
            <w:pPr>
              <w:pStyle w:val="Sinespaciado"/>
              <w:rPr>
                <w:rFonts w:ascii="Tahoma" w:hAnsi="Tahoma" w:cs="Tahoma"/>
                <w:b/>
                <w:bCs/>
                <w:color w:val="FF0000"/>
                <w:sz w:val="16"/>
                <w:szCs w:val="18"/>
                <w:highlight w:val="yellow"/>
                <w:lang w:val="es-EC"/>
              </w:rPr>
            </w:pPr>
            <w:r w:rsidRPr="00C6132B">
              <w:rPr>
                <w:rFonts w:ascii="Tahoma" w:hAnsi="Tahoma" w:cs="Tahoma"/>
                <w:b/>
                <w:bCs/>
                <w:color w:val="FF0000"/>
                <w:sz w:val="16"/>
                <w:szCs w:val="18"/>
                <w:highlight w:val="yellow"/>
                <w:lang w:val="es-EC"/>
              </w:rPr>
              <w:t>DSCTO</w:t>
            </w:r>
            <w:r>
              <w:rPr>
                <w:rFonts w:ascii="Tahoma" w:hAnsi="Tahoma" w:cs="Tahoma"/>
                <w:b/>
                <w:bCs/>
                <w:color w:val="FF0000"/>
                <w:sz w:val="16"/>
                <w:szCs w:val="18"/>
                <w:highlight w:val="yellow"/>
                <w:lang w:val="es-EC"/>
              </w:rPr>
              <w:t>.</w:t>
            </w:r>
            <w:r w:rsidRPr="00C6132B">
              <w:rPr>
                <w:rFonts w:ascii="Tahoma" w:hAnsi="Tahoma" w:cs="Tahoma"/>
                <w:b/>
                <w:bCs/>
                <w:color w:val="FF0000"/>
                <w:sz w:val="16"/>
                <w:szCs w:val="18"/>
                <w:highlight w:val="yellow"/>
                <w:lang w:val="es-EC"/>
              </w:rPr>
              <w:t xml:space="preserve"> PAGOS EN EFECTIVO</w:t>
            </w:r>
          </w:p>
        </w:tc>
        <w:tc>
          <w:tcPr>
            <w:tcW w:w="0" w:type="auto"/>
            <w:vAlign w:val="center"/>
          </w:tcPr>
          <w:p w14:paraId="2489F6A3" w14:textId="536A29E6"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819</w:t>
            </w:r>
          </w:p>
        </w:tc>
        <w:tc>
          <w:tcPr>
            <w:tcW w:w="0" w:type="auto"/>
            <w:vAlign w:val="center"/>
          </w:tcPr>
          <w:p w14:paraId="5BC78356" w14:textId="473035F9"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719</w:t>
            </w:r>
          </w:p>
        </w:tc>
        <w:tc>
          <w:tcPr>
            <w:tcW w:w="0" w:type="auto"/>
            <w:vAlign w:val="center"/>
          </w:tcPr>
          <w:p w14:paraId="100655F5" w14:textId="202691F0"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719</w:t>
            </w:r>
          </w:p>
        </w:tc>
        <w:tc>
          <w:tcPr>
            <w:tcW w:w="0" w:type="auto"/>
            <w:vAlign w:val="center"/>
          </w:tcPr>
          <w:p w14:paraId="5E1C5811" w14:textId="5AFA59F5"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619</w:t>
            </w:r>
          </w:p>
        </w:tc>
      </w:tr>
      <w:tr w:rsidR="00ED202C" w:rsidRPr="00EC7A73" w14:paraId="27CCA8AB" w14:textId="77777777" w:rsidTr="004717E0">
        <w:trPr>
          <w:trHeight w:val="391"/>
        </w:trPr>
        <w:tc>
          <w:tcPr>
            <w:tcW w:w="0" w:type="auto"/>
            <w:vMerge/>
            <w:vAlign w:val="center"/>
          </w:tcPr>
          <w:p w14:paraId="33C01D15"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Merge w:val="restart"/>
            <w:vAlign w:val="center"/>
          </w:tcPr>
          <w:p w14:paraId="6C286F11" w14:textId="337B04CE"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000000" w:themeColor="text1"/>
                <w:sz w:val="16"/>
                <w:szCs w:val="18"/>
                <w:lang w:val="es-EC"/>
              </w:rPr>
              <w:t>EL PANAMÁ BY FARANDA GRAND</w:t>
            </w:r>
          </w:p>
        </w:tc>
        <w:tc>
          <w:tcPr>
            <w:tcW w:w="0" w:type="auto"/>
            <w:vAlign w:val="center"/>
          </w:tcPr>
          <w:p w14:paraId="6639CC9B" w14:textId="62F239AC"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auto"/>
                <w:sz w:val="16"/>
                <w:szCs w:val="18"/>
                <w:lang w:val="es-ES"/>
              </w:rPr>
              <w:t>REGULAR</w:t>
            </w:r>
          </w:p>
        </w:tc>
        <w:tc>
          <w:tcPr>
            <w:tcW w:w="0" w:type="auto"/>
            <w:vAlign w:val="center"/>
          </w:tcPr>
          <w:p w14:paraId="526B4E6B" w14:textId="35ED53D3"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988</w:t>
            </w:r>
          </w:p>
        </w:tc>
        <w:tc>
          <w:tcPr>
            <w:tcW w:w="0" w:type="auto"/>
            <w:vAlign w:val="center"/>
          </w:tcPr>
          <w:p w14:paraId="79AC3F3A" w14:textId="7569918C"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829</w:t>
            </w:r>
          </w:p>
        </w:tc>
        <w:tc>
          <w:tcPr>
            <w:tcW w:w="0" w:type="auto"/>
            <w:vAlign w:val="center"/>
          </w:tcPr>
          <w:p w14:paraId="60028489" w14:textId="0B3383A4"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829</w:t>
            </w:r>
          </w:p>
        </w:tc>
        <w:tc>
          <w:tcPr>
            <w:tcW w:w="0" w:type="auto"/>
            <w:vAlign w:val="center"/>
          </w:tcPr>
          <w:p w14:paraId="5BA36E55" w14:textId="6FE2B15B"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637</w:t>
            </w:r>
          </w:p>
        </w:tc>
      </w:tr>
      <w:tr w:rsidR="00ED202C" w:rsidRPr="00EC7A73" w14:paraId="5089DC8C" w14:textId="77777777" w:rsidTr="004717E0">
        <w:trPr>
          <w:trHeight w:val="391"/>
        </w:trPr>
        <w:tc>
          <w:tcPr>
            <w:tcW w:w="0" w:type="auto"/>
            <w:vMerge/>
            <w:vAlign w:val="center"/>
          </w:tcPr>
          <w:p w14:paraId="716F7046"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Merge/>
            <w:vAlign w:val="center"/>
          </w:tcPr>
          <w:p w14:paraId="5B332A8F"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Align w:val="center"/>
          </w:tcPr>
          <w:p w14:paraId="54F496FA" w14:textId="019B5B52" w:rsidR="00ED202C" w:rsidRPr="00C6132B" w:rsidRDefault="00ED202C" w:rsidP="00ED202C">
            <w:pPr>
              <w:pStyle w:val="Sinespaciado"/>
              <w:rPr>
                <w:rFonts w:ascii="Tahoma" w:hAnsi="Tahoma" w:cs="Tahoma"/>
                <w:b/>
                <w:bCs/>
                <w:color w:val="FF0000"/>
                <w:sz w:val="16"/>
                <w:szCs w:val="18"/>
                <w:highlight w:val="yellow"/>
                <w:lang w:val="es-EC"/>
              </w:rPr>
            </w:pPr>
            <w:r w:rsidRPr="00C6132B">
              <w:rPr>
                <w:rFonts w:ascii="Tahoma" w:hAnsi="Tahoma" w:cs="Tahoma"/>
                <w:b/>
                <w:bCs/>
                <w:color w:val="FF0000"/>
                <w:sz w:val="16"/>
                <w:szCs w:val="18"/>
                <w:highlight w:val="yellow"/>
                <w:lang w:val="es-EC"/>
              </w:rPr>
              <w:t>DSCTO</w:t>
            </w:r>
            <w:r>
              <w:rPr>
                <w:rFonts w:ascii="Tahoma" w:hAnsi="Tahoma" w:cs="Tahoma"/>
                <w:b/>
                <w:bCs/>
                <w:color w:val="FF0000"/>
                <w:sz w:val="16"/>
                <w:szCs w:val="18"/>
                <w:highlight w:val="yellow"/>
                <w:lang w:val="es-EC"/>
              </w:rPr>
              <w:t>.</w:t>
            </w:r>
            <w:r w:rsidRPr="00C6132B">
              <w:rPr>
                <w:rFonts w:ascii="Tahoma" w:hAnsi="Tahoma" w:cs="Tahoma"/>
                <w:b/>
                <w:bCs/>
                <w:color w:val="FF0000"/>
                <w:sz w:val="16"/>
                <w:szCs w:val="18"/>
                <w:highlight w:val="yellow"/>
                <w:lang w:val="es-EC"/>
              </w:rPr>
              <w:t xml:space="preserve"> PAGOS EN EFECTIVO</w:t>
            </w:r>
          </w:p>
        </w:tc>
        <w:tc>
          <w:tcPr>
            <w:tcW w:w="0" w:type="auto"/>
            <w:vAlign w:val="center"/>
          </w:tcPr>
          <w:p w14:paraId="4650C54B" w14:textId="6E5D26B5"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929</w:t>
            </w:r>
          </w:p>
        </w:tc>
        <w:tc>
          <w:tcPr>
            <w:tcW w:w="0" w:type="auto"/>
            <w:vAlign w:val="center"/>
          </w:tcPr>
          <w:p w14:paraId="23ADAB3C" w14:textId="2EAC7DF1"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779</w:t>
            </w:r>
          </w:p>
        </w:tc>
        <w:tc>
          <w:tcPr>
            <w:tcW w:w="0" w:type="auto"/>
            <w:vAlign w:val="center"/>
          </w:tcPr>
          <w:p w14:paraId="588EE03B" w14:textId="60735092"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779</w:t>
            </w:r>
          </w:p>
        </w:tc>
        <w:tc>
          <w:tcPr>
            <w:tcW w:w="0" w:type="auto"/>
            <w:vAlign w:val="center"/>
          </w:tcPr>
          <w:p w14:paraId="7C3D238D" w14:textId="6F58949C" w:rsidR="00ED202C" w:rsidRDefault="00ED202C"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599</w:t>
            </w:r>
          </w:p>
        </w:tc>
      </w:tr>
      <w:tr w:rsidR="00ED202C" w:rsidRPr="00EC7A73" w14:paraId="4E4E9DE3" w14:textId="77777777" w:rsidTr="004717E0">
        <w:trPr>
          <w:trHeight w:val="391"/>
        </w:trPr>
        <w:tc>
          <w:tcPr>
            <w:tcW w:w="0" w:type="auto"/>
            <w:vMerge w:val="restart"/>
            <w:vAlign w:val="center"/>
          </w:tcPr>
          <w:p w14:paraId="180BD219" w14:textId="5FDC2DF8" w:rsidR="00ED202C" w:rsidRPr="00C6132B" w:rsidRDefault="00ED202C" w:rsidP="00ED202C">
            <w:pPr>
              <w:pStyle w:val="Sinespaciado"/>
              <w:jc w:val="center"/>
              <w:rPr>
                <w:rFonts w:ascii="Tahoma" w:hAnsi="Tahoma" w:cs="Tahoma"/>
                <w:b/>
                <w:bCs/>
                <w:color w:val="FF0000"/>
                <w:sz w:val="16"/>
                <w:szCs w:val="18"/>
                <w:highlight w:val="yellow"/>
                <w:lang w:val="es-EC"/>
              </w:rPr>
            </w:pPr>
            <w:r>
              <w:rPr>
                <w:rFonts w:ascii="Tahoma" w:hAnsi="Tahoma" w:cs="Tahoma"/>
                <w:b/>
                <w:bCs/>
                <w:color w:val="000000" w:themeColor="text1"/>
                <w:sz w:val="16"/>
                <w:szCs w:val="18"/>
                <w:lang w:val="es-EC"/>
              </w:rPr>
              <w:t>5</w:t>
            </w:r>
            <w:r w:rsidRPr="004717E0">
              <w:rPr>
                <w:rFonts w:ascii="Tahoma" w:hAnsi="Tahoma" w:cs="Tahoma"/>
                <w:b/>
                <w:bCs/>
                <w:color w:val="000000" w:themeColor="text1"/>
                <w:sz w:val="16"/>
                <w:szCs w:val="18"/>
                <w:lang w:val="es-EC"/>
              </w:rPr>
              <w:t xml:space="preserve"> NOCHES</w:t>
            </w:r>
          </w:p>
        </w:tc>
        <w:tc>
          <w:tcPr>
            <w:tcW w:w="0" w:type="auto"/>
            <w:vMerge w:val="restart"/>
            <w:vAlign w:val="center"/>
          </w:tcPr>
          <w:p w14:paraId="1887BA76" w14:textId="7298557C"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auto"/>
                <w:sz w:val="16"/>
                <w:szCs w:val="18"/>
                <w:lang w:val="es-ES"/>
              </w:rPr>
              <w:t>HAMPTON INN BY HILTON</w:t>
            </w:r>
          </w:p>
        </w:tc>
        <w:tc>
          <w:tcPr>
            <w:tcW w:w="0" w:type="auto"/>
            <w:vAlign w:val="center"/>
          </w:tcPr>
          <w:p w14:paraId="2A090F3E" w14:textId="064718A3"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auto"/>
                <w:sz w:val="16"/>
                <w:szCs w:val="18"/>
                <w:lang w:val="es-ES"/>
              </w:rPr>
              <w:t>REGULAR</w:t>
            </w:r>
          </w:p>
        </w:tc>
        <w:tc>
          <w:tcPr>
            <w:tcW w:w="0" w:type="auto"/>
            <w:vAlign w:val="center"/>
          </w:tcPr>
          <w:p w14:paraId="389A9737" w14:textId="4D443A17"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924</w:t>
            </w:r>
          </w:p>
        </w:tc>
        <w:tc>
          <w:tcPr>
            <w:tcW w:w="0" w:type="auto"/>
            <w:vAlign w:val="center"/>
          </w:tcPr>
          <w:p w14:paraId="1DA7DCB8" w14:textId="3FF52C1E"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786</w:t>
            </w:r>
          </w:p>
        </w:tc>
        <w:tc>
          <w:tcPr>
            <w:tcW w:w="0" w:type="auto"/>
            <w:vAlign w:val="center"/>
          </w:tcPr>
          <w:p w14:paraId="4BCB3A1D" w14:textId="0A254127"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786</w:t>
            </w:r>
          </w:p>
        </w:tc>
        <w:tc>
          <w:tcPr>
            <w:tcW w:w="0" w:type="auto"/>
            <w:vAlign w:val="center"/>
          </w:tcPr>
          <w:p w14:paraId="4E813803" w14:textId="35AC90C0"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691</w:t>
            </w:r>
          </w:p>
        </w:tc>
      </w:tr>
      <w:tr w:rsidR="00ED202C" w:rsidRPr="00EC7A73" w14:paraId="3F4AED1C" w14:textId="77777777" w:rsidTr="004717E0">
        <w:trPr>
          <w:trHeight w:val="391"/>
        </w:trPr>
        <w:tc>
          <w:tcPr>
            <w:tcW w:w="0" w:type="auto"/>
            <w:vMerge/>
            <w:vAlign w:val="center"/>
          </w:tcPr>
          <w:p w14:paraId="390BDC4A"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Merge/>
            <w:vAlign w:val="center"/>
          </w:tcPr>
          <w:p w14:paraId="170EE006"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Align w:val="center"/>
          </w:tcPr>
          <w:p w14:paraId="30B4F131" w14:textId="7088C8BA" w:rsidR="00ED202C" w:rsidRPr="00C6132B" w:rsidRDefault="00ED202C" w:rsidP="00ED202C">
            <w:pPr>
              <w:pStyle w:val="Sinespaciado"/>
              <w:rPr>
                <w:rFonts w:ascii="Tahoma" w:hAnsi="Tahoma" w:cs="Tahoma"/>
                <w:b/>
                <w:bCs/>
                <w:color w:val="FF0000"/>
                <w:sz w:val="16"/>
                <w:szCs w:val="18"/>
                <w:highlight w:val="yellow"/>
                <w:lang w:val="es-EC"/>
              </w:rPr>
            </w:pPr>
            <w:r w:rsidRPr="00C6132B">
              <w:rPr>
                <w:rFonts w:ascii="Tahoma" w:hAnsi="Tahoma" w:cs="Tahoma"/>
                <w:b/>
                <w:bCs/>
                <w:color w:val="FF0000"/>
                <w:sz w:val="16"/>
                <w:szCs w:val="18"/>
                <w:highlight w:val="yellow"/>
                <w:lang w:val="es-EC"/>
              </w:rPr>
              <w:t>DSCTO</w:t>
            </w:r>
            <w:r>
              <w:rPr>
                <w:rFonts w:ascii="Tahoma" w:hAnsi="Tahoma" w:cs="Tahoma"/>
                <w:b/>
                <w:bCs/>
                <w:color w:val="FF0000"/>
                <w:sz w:val="16"/>
                <w:szCs w:val="18"/>
                <w:highlight w:val="yellow"/>
                <w:lang w:val="es-EC"/>
              </w:rPr>
              <w:t>.</w:t>
            </w:r>
            <w:r w:rsidRPr="00C6132B">
              <w:rPr>
                <w:rFonts w:ascii="Tahoma" w:hAnsi="Tahoma" w:cs="Tahoma"/>
                <w:b/>
                <w:bCs/>
                <w:color w:val="FF0000"/>
                <w:sz w:val="16"/>
                <w:szCs w:val="18"/>
                <w:highlight w:val="yellow"/>
                <w:lang w:val="es-EC"/>
              </w:rPr>
              <w:t xml:space="preserve"> PAGOS EN EFECTIVO</w:t>
            </w:r>
          </w:p>
        </w:tc>
        <w:tc>
          <w:tcPr>
            <w:tcW w:w="0" w:type="auto"/>
            <w:vAlign w:val="center"/>
          </w:tcPr>
          <w:p w14:paraId="2895A252" w14:textId="6FEA3F06"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869</w:t>
            </w:r>
          </w:p>
        </w:tc>
        <w:tc>
          <w:tcPr>
            <w:tcW w:w="0" w:type="auto"/>
            <w:vAlign w:val="center"/>
          </w:tcPr>
          <w:p w14:paraId="0F80DC23" w14:textId="5F63277B"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739</w:t>
            </w:r>
          </w:p>
        </w:tc>
        <w:tc>
          <w:tcPr>
            <w:tcW w:w="0" w:type="auto"/>
            <w:vAlign w:val="center"/>
          </w:tcPr>
          <w:p w14:paraId="5D89F4F8" w14:textId="665E48AD"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739</w:t>
            </w:r>
          </w:p>
        </w:tc>
        <w:tc>
          <w:tcPr>
            <w:tcW w:w="0" w:type="auto"/>
            <w:vAlign w:val="center"/>
          </w:tcPr>
          <w:p w14:paraId="1087A829" w14:textId="1FD11001"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649</w:t>
            </w:r>
          </w:p>
        </w:tc>
      </w:tr>
      <w:tr w:rsidR="00ED202C" w:rsidRPr="00EC7A73" w14:paraId="1929A1CE" w14:textId="77777777" w:rsidTr="004717E0">
        <w:trPr>
          <w:trHeight w:val="391"/>
        </w:trPr>
        <w:tc>
          <w:tcPr>
            <w:tcW w:w="0" w:type="auto"/>
            <w:vMerge/>
            <w:vAlign w:val="center"/>
          </w:tcPr>
          <w:p w14:paraId="38771833"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Merge w:val="restart"/>
            <w:vAlign w:val="center"/>
          </w:tcPr>
          <w:p w14:paraId="4BE82BE0" w14:textId="59147832"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000000" w:themeColor="text1"/>
                <w:sz w:val="16"/>
                <w:szCs w:val="18"/>
                <w:lang w:val="es-EC"/>
              </w:rPr>
              <w:t>EL PANAMÁ BY FARANDA GRAND</w:t>
            </w:r>
          </w:p>
        </w:tc>
        <w:tc>
          <w:tcPr>
            <w:tcW w:w="0" w:type="auto"/>
            <w:vAlign w:val="center"/>
          </w:tcPr>
          <w:p w14:paraId="24E817EE" w14:textId="4A898B85" w:rsidR="00ED202C" w:rsidRPr="00C6132B" w:rsidRDefault="00ED202C" w:rsidP="00ED202C">
            <w:pPr>
              <w:pStyle w:val="Sinespaciado"/>
              <w:rPr>
                <w:rFonts w:ascii="Tahoma" w:hAnsi="Tahoma" w:cs="Tahoma"/>
                <w:b/>
                <w:bCs/>
                <w:color w:val="FF0000"/>
                <w:sz w:val="16"/>
                <w:szCs w:val="18"/>
                <w:highlight w:val="yellow"/>
                <w:lang w:val="es-EC"/>
              </w:rPr>
            </w:pPr>
            <w:r>
              <w:rPr>
                <w:rFonts w:ascii="Tahoma" w:hAnsi="Tahoma" w:cs="Tahoma"/>
                <w:b/>
                <w:bCs/>
                <w:color w:val="auto"/>
                <w:sz w:val="16"/>
                <w:szCs w:val="18"/>
                <w:lang w:val="es-ES"/>
              </w:rPr>
              <w:t>REGULAR</w:t>
            </w:r>
          </w:p>
        </w:tc>
        <w:tc>
          <w:tcPr>
            <w:tcW w:w="0" w:type="auto"/>
            <w:vAlign w:val="center"/>
          </w:tcPr>
          <w:p w14:paraId="76EAB9FC" w14:textId="5249DF90"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1063</w:t>
            </w:r>
          </w:p>
        </w:tc>
        <w:tc>
          <w:tcPr>
            <w:tcW w:w="0" w:type="auto"/>
            <w:vAlign w:val="center"/>
          </w:tcPr>
          <w:p w14:paraId="25EDDF0D" w14:textId="588F62C7"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871</w:t>
            </w:r>
          </w:p>
        </w:tc>
        <w:tc>
          <w:tcPr>
            <w:tcW w:w="0" w:type="auto"/>
            <w:vAlign w:val="center"/>
          </w:tcPr>
          <w:p w14:paraId="3192BBC8" w14:textId="2416F9D1"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871</w:t>
            </w:r>
          </w:p>
        </w:tc>
        <w:tc>
          <w:tcPr>
            <w:tcW w:w="0" w:type="auto"/>
            <w:vAlign w:val="center"/>
          </w:tcPr>
          <w:p w14:paraId="653ABB20" w14:textId="05A250E4"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648</w:t>
            </w:r>
          </w:p>
        </w:tc>
      </w:tr>
      <w:tr w:rsidR="00ED202C" w:rsidRPr="00EC7A73" w14:paraId="04190014" w14:textId="77777777" w:rsidTr="004717E0">
        <w:trPr>
          <w:trHeight w:val="391"/>
        </w:trPr>
        <w:tc>
          <w:tcPr>
            <w:tcW w:w="0" w:type="auto"/>
            <w:vMerge/>
            <w:vAlign w:val="center"/>
          </w:tcPr>
          <w:p w14:paraId="6D3113E1"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Merge/>
            <w:vAlign w:val="center"/>
          </w:tcPr>
          <w:p w14:paraId="0ED499D9" w14:textId="77777777" w:rsidR="00ED202C" w:rsidRPr="00C6132B" w:rsidRDefault="00ED202C" w:rsidP="00ED202C">
            <w:pPr>
              <w:pStyle w:val="Sinespaciado"/>
              <w:rPr>
                <w:rFonts w:ascii="Tahoma" w:hAnsi="Tahoma" w:cs="Tahoma"/>
                <w:b/>
                <w:bCs/>
                <w:color w:val="FF0000"/>
                <w:sz w:val="16"/>
                <w:szCs w:val="18"/>
                <w:highlight w:val="yellow"/>
                <w:lang w:val="es-EC"/>
              </w:rPr>
            </w:pPr>
          </w:p>
        </w:tc>
        <w:tc>
          <w:tcPr>
            <w:tcW w:w="0" w:type="auto"/>
            <w:vAlign w:val="center"/>
          </w:tcPr>
          <w:p w14:paraId="0D1EDE18" w14:textId="19BA4236" w:rsidR="00ED202C" w:rsidRPr="00C6132B" w:rsidRDefault="00ED202C" w:rsidP="00ED202C">
            <w:pPr>
              <w:pStyle w:val="Sinespaciado"/>
              <w:rPr>
                <w:rFonts w:ascii="Tahoma" w:hAnsi="Tahoma" w:cs="Tahoma"/>
                <w:b/>
                <w:bCs/>
                <w:color w:val="FF0000"/>
                <w:sz w:val="16"/>
                <w:szCs w:val="18"/>
                <w:highlight w:val="yellow"/>
                <w:lang w:val="es-EC"/>
              </w:rPr>
            </w:pPr>
            <w:r w:rsidRPr="00C6132B">
              <w:rPr>
                <w:rFonts w:ascii="Tahoma" w:hAnsi="Tahoma" w:cs="Tahoma"/>
                <w:b/>
                <w:bCs/>
                <w:color w:val="FF0000"/>
                <w:sz w:val="16"/>
                <w:szCs w:val="18"/>
                <w:highlight w:val="yellow"/>
                <w:lang w:val="es-EC"/>
              </w:rPr>
              <w:t>DSCTO</w:t>
            </w:r>
            <w:r>
              <w:rPr>
                <w:rFonts w:ascii="Tahoma" w:hAnsi="Tahoma" w:cs="Tahoma"/>
                <w:b/>
                <w:bCs/>
                <w:color w:val="FF0000"/>
                <w:sz w:val="16"/>
                <w:szCs w:val="18"/>
                <w:highlight w:val="yellow"/>
                <w:lang w:val="es-EC"/>
              </w:rPr>
              <w:t>.</w:t>
            </w:r>
            <w:r w:rsidRPr="00C6132B">
              <w:rPr>
                <w:rFonts w:ascii="Tahoma" w:hAnsi="Tahoma" w:cs="Tahoma"/>
                <w:b/>
                <w:bCs/>
                <w:color w:val="FF0000"/>
                <w:sz w:val="16"/>
                <w:szCs w:val="18"/>
                <w:highlight w:val="yellow"/>
                <w:lang w:val="es-EC"/>
              </w:rPr>
              <w:t xml:space="preserve"> PAGOS EN EFECTIVO</w:t>
            </w:r>
          </w:p>
        </w:tc>
        <w:tc>
          <w:tcPr>
            <w:tcW w:w="0" w:type="auto"/>
            <w:vAlign w:val="center"/>
          </w:tcPr>
          <w:p w14:paraId="743B0466" w14:textId="2FCC17B3"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999</w:t>
            </w:r>
          </w:p>
        </w:tc>
        <w:tc>
          <w:tcPr>
            <w:tcW w:w="0" w:type="auto"/>
            <w:vAlign w:val="center"/>
          </w:tcPr>
          <w:p w14:paraId="1724BA6A" w14:textId="1EA0FB04"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819</w:t>
            </w:r>
          </w:p>
        </w:tc>
        <w:tc>
          <w:tcPr>
            <w:tcW w:w="0" w:type="auto"/>
            <w:vAlign w:val="center"/>
          </w:tcPr>
          <w:p w14:paraId="771023A2" w14:textId="30E691EA"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819</w:t>
            </w:r>
          </w:p>
        </w:tc>
        <w:tc>
          <w:tcPr>
            <w:tcW w:w="0" w:type="auto"/>
            <w:vAlign w:val="center"/>
          </w:tcPr>
          <w:p w14:paraId="413407B8" w14:textId="6201E40D" w:rsidR="00ED202C" w:rsidRDefault="00F00676" w:rsidP="00ED202C">
            <w:pPr>
              <w:pStyle w:val="Sinespaciado"/>
              <w:jc w:val="center"/>
              <w:rPr>
                <w:rFonts w:ascii="Tahoma" w:hAnsi="Tahoma" w:cs="Tahoma"/>
                <w:b/>
                <w:bCs/>
                <w:color w:val="000000" w:themeColor="text1"/>
                <w:sz w:val="18"/>
                <w:szCs w:val="18"/>
              </w:rPr>
            </w:pPr>
            <w:r>
              <w:rPr>
                <w:rFonts w:ascii="Tahoma" w:hAnsi="Tahoma" w:cs="Tahoma"/>
                <w:b/>
                <w:bCs/>
                <w:color w:val="000000" w:themeColor="text1"/>
                <w:sz w:val="18"/>
                <w:szCs w:val="18"/>
              </w:rPr>
              <w:t>609</w:t>
            </w:r>
          </w:p>
        </w:tc>
      </w:tr>
    </w:tbl>
    <w:p w14:paraId="541ED3CA" w14:textId="77777777" w:rsidR="00CB3172" w:rsidRPr="007F7957" w:rsidRDefault="00CB3172" w:rsidP="007F7957">
      <w:pPr>
        <w:pStyle w:val="Sinespaciado"/>
        <w:rPr>
          <w:rFonts w:ascii="Tahoma" w:hAnsi="Tahoma" w:cs="Tahoma"/>
          <w:color w:val="3BB5A9"/>
          <w:sz w:val="18"/>
          <w:szCs w:val="18"/>
          <w:lang w:val="es-EC"/>
        </w:rPr>
        <w:sectPr w:rsidR="00CB3172" w:rsidRPr="007F7957" w:rsidSect="000D5043">
          <w:type w:val="continuous"/>
          <w:pgSz w:w="12240" w:h="15840" w:code="1"/>
          <w:pgMar w:top="1440" w:right="1080" w:bottom="1440" w:left="1080" w:header="720" w:footer="1080" w:gutter="0"/>
          <w:cols w:space="1368"/>
          <w:titlePg/>
          <w:docGrid w:linePitch="360"/>
        </w:sectPr>
      </w:pPr>
    </w:p>
    <w:p w14:paraId="557FA456" w14:textId="77777777" w:rsidR="00192ED0" w:rsidRPr="005C0865" w:rsidRDefault="001F1E78" w:rsidP="00192ED0">
      <w:pPr>
        <w:pStyle w:val="Sinespaciado"/>
        <w:rPr>
          <w:rFonts w:ascii="Tahoma" w:hAnsi="Tahoma" w:cs="Tahoma"/>
          <w:sz w:val="18"/>
          <w:szCs w:val="18"/>
          <w:lang w:val="es-ES"/>
        </w:rPr>
      </w:pPr>
      <w:r>
        <w:rPr>
          <w:rFonts w:ascii="Tahoma" w:hAnsi="Tahoma" w:cs="Tahoma"/>
          <w:color w:val="3BB5A9"/>
          <w:sz w:val="18"/>
          <w:szCs w:val="18"/>
          <w:lang w:val="es-ES"/>
        </w:rPr>
        <w:pict w14:anchorId="47279B5A">
          <v:rect id="_x0000_i1032" style="width:0;height:1.5pt" o:hralign="center" o:hrstd="t" o:hr="t" fillcolor="#aaa" stroked="f"/>
        </w:pict>
      </w:r>
    </w:p>
    <w:p w14:paraId="62247C08" w14:textId="7492B366" w:rsidR="00192ED0" w:rsidRDefault="00192ED0" w:rsidP="00192ED0">
      <w:pPr>
        <w:pStyle w:val="Sinespaciado"/>
        <w:rPr>
          <w:rFonts w:ascii="Tahoma" w:hAnsi="Tahoma" w:cs="Tahoma"/>
          <w:b/>
          <w:color w:val="00B050"/>
          <w:sz w:val="22"/>
          <w:szCs w:val="22"/>
          <w:lang w:val="es-ES"/>
        </w:rPr>
      </w:pPr>
      <w:r>
        <w:rPr>
          <w:rFonts w:ascii="Tahoma" w:hAnsi="Tahoma" w:cs="Tahoma"/>
          <w:b/>
          <w:color w:val="00B050"/>
          <w:sz w:val="22"/>
          <w:szCs w:val="22"/>
          <w:lang w:val="es-ES"/>
        </w:rPr>
        <w:t>FECHAS DE SALIDA:</w:t>
      </w:r>
    </w:p>
    <w:p w14:paraId="07D2A256" w14:textId="19E160C1" w:rsidR="00192ED0" w:rsidRDefault="00192ED0" w:rsidP="00192ED0">
      <w:pPr>
        <w:pStyle w:val="Sinespaciado"/>
        <w:rPr>
          <w:rFonts w:ascii="Tahoma" w:hAnsi="Tahoma" w:cs="Tahoma"/>
          <w:b/>
          <w:color w:val="00B050"/>
          <w:sz w:val="18"/>
          <w:szCs w:val="22"/>
          <w:lang w:val="es-ES"/>
        </w:rPr>
      </w:pPr>
    </w:p>
    <w:p w14:paraId="76498A60" w14:textId="6C59B750" w:rsidR="00683817" w:rsidRPr="00683817" w:rsidRDefault="00C77C57" w:rsidP="00C77C57">
      <w:pPr>
        <w:pStyle w:val="Sinespaciado"/>
        <w:jc w:val="center"/>
        <w:rPr>
          <w:rFonts w:ascii="Tahoma" w:hAnsi="Tahoma" w:cs="Tahoma"/>
          <w:b/>
          <w:color w:val="00B050"/>
          <w:sz w:val="18"/>
          <w:szCs w:val="22"/>
          <w:lang w:val="es-ES"/>
        </w:rPr>
      </w:pPr>
      <w:r>
        <w:rPr>
          <w:rFonts w:ascii="Tahoma" w:hAnsi="Tahoma" w:cs="Tahoma"/>
          <w:b/>
          <w:noProof/>
          <w:color w:val="00B050"/>
          <w:sz w:val="18"/>
          <w:szCs w:val="22"/>
          <w:lang w:val="es-EC" w:eastAsia="es-EC"/>
        </w:rPr>
        <w:drawing>
          <wp:inline distT="0" distB="0" distL="0" distR="0" wp14:anchorId="4430FFAD" wp14:editId="0B76EC73">
            <wp:extent cx="6392545" cy="2115185"/>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2115185"/>
                    </a:xfrm>
                    <a:prstGeom prst="rect">
                      <a:avLst/>
                    </a:prstGeom>
                    <a:noFill/>
                    <a:ln>
                      <a:noFill/>
                    </a:ln>
                  </pic:spPr>
                </pic:pic>
              </a:graphicData>
            </a:graphic>
          </wp:inline>
        </w:drawing>
      </w:r>
    </w:p>
    <w:p w14:paraId="460339E0" w14:textId="48DA7977" w:rsidR="00192ED0" w:rsidRDefault="00192ED0" w:rsidP="00192ED0">
      <w:pPr>
        <w:pStyle w:val="Sinespaciado"/>
        <w:rPr>
          <w:rFonts w:ascii="Tahoma" w:hAnsi="Tahoma" w:cs="Tahoma"/>
          <w:b/>
          <w:color w:val="00B050"/>
          <w:sz w:val="18"/>
          <w:szCs w:val="22"/>
          <w:lang w:val="es-ES"/>
        </w:rPr>
      </w:pPr>
    </w:p>
    <w:p w14:paraId="00729863" w14:textId="39908C27" w:rsidR="00C77C57" w:rsidRPr="00683817" w:rsidRDefault="00C77C57" w:rsidP="00192ED0">
      <w:pPr>
        <w:pStyle w:val="Sinespaciado"/>
        <w:rPr>
          <w:rFonts w:ascii="Tahoma" w:hAnsi="Tahoma" w:cs="Tahoma"/>
          <w:b/>
          <w:color w:val="00B050"/>
          <w:sz w:val="18"/>
          <w:szCs w:val="22"/>
          <w:lang w:val="es-ES"/>
        </w:rPr>
      </w:pPr>
      <w:r w:rsidRPr="00C77C57">
        <w:rPr>
          <w:rFonts w:ascii="Tahoma" w:hAnsi="Tahoma" w:cs="Tahoma"/>
          <w:b/>
          <w:sz w:val="18"/>
          <w:szCs w:val="22"/>
          <w:lang w:val="es-ES"/>
        </w:rPr>
        <w:t xml:space="preserve">*Las fechas resaltadas tienen un suplemento de 50 USD por </w:t>
      </w:r>
      <w:proofErr w:type="spellStart"/>
      <w:r w:rsidRPr="00C77C57">
        <w:rPr>
          <w:rFonts w:ascii="Tahoma" w:hAnsi="Tahoma" w:cs="Tahoma"/>
          <w:b/>
          <w:sz w:val="18"/>
          <w:szCs w:val="22"/>
          <w:lang w:val="es-ES"/>
        </w:rPr>
        <w:t>pax</w:t>
      </w:r>
      <w:proofErr w:type="spellEnd"/>
      <w:r w:rsidRPr="00C77C57">
        <w:rPr>
          <w:rFonts w:ascii="Tahoma" w:hAnsi="Tahoma" w:cs="Tahoma"/>
          <w:b/>
          <w:sz w:val="18"/>
          <w:szCs w:val="22"/>
          <w:lang w:val="es-ES"/>
        </w:rPr>
        <w:t xml:space="preserve"> por feriados.</w:t>
      </w:r>
    </w:p>
    <w:p w14:paraId="7EB0D1BA" w14:textId="77777777" w:rsidR="00304A8C" w:rsidRPr="009E45B5" w:rsidRDefault="001F1E78" w:rsidP="00304A8C">
      <w:pPr>
        <w:pStyle w:val="Sinespaciado"/>
        <w:ind w:left="-11"/>
        <w:rPr>
          <w:rFonts w:ascii="Tahoma" w:hAnsi="Tahoma" w:cs="Tahoma"/>
          <w:color w:val="808080" w:themeColor="background1" w:themeShade="80"/>
          <w:sz w:val="18"/>
          <w:szCs w:val="18"/>
          <w:lang w:val="es-ES"/>
        </w:rPr>
      </w:pPr>
      <w:r>
        <w:rPr>
          <w:rFonts w:ascii="Tahoma" w:hAnsi="Tahoma" w:cs="Tahoma"/>
          <w:color w:val="808080" w:themeColor="background1" w:themeShade="80"/>
          <w:sz w:val="18"/>
          <w:szCs w:val="18"/>
          <w:lang w:val="es-ES"/>
        </w:rPr>
        <w:pict w14:anchorId="005602AA">
          <v:rect id="_x0000_i1033" style="width:0;height:1.5pt" o:hralign="center" o:hrstd="t" o:hr="t" fillcolor="#aaa" stroked="f"/>
        </w:pict>
      </w:r>
    </w:p>
    <w:p w14:paraId="606ABF96" w14:textId="77777777" w:rsidR="00304A8C" w:rsidRPr="00C43AE8" w:rsidRDefault="00304A8C" w:rsidP="00304A8C">
      <w:pPr>
        <w:pStyle w:val="Sinespaciado"/>
        <w:rPr>
          <w:rFonts w:ascii="Tahoma" w:hAnsi="Tahoma" w:cs="Tahoma"/>
          <w:b/>
          <w:color w:val="00B050"/>
          <w:sz w:val="22"/>
          <w:szCs w:val="22"/>
          <w:lang w:val="es-ES"/>
        </w:rPr>
      </w:pPr>
      <w:r>
        <w:rPr>
          <w:rFonts w:ascii="Tahoma" w:hAnsi="Tahoma" w:cs="Tahoma"/>
          <w:b/>
          <w:color w:val="00B050"/>
          <w:sz w:val="22"/>
          <w:szCs w:val="22"/>
          <w:lang w:val="es-ES"/>
        </w:rPr>
        <w:t>EXCURSIONES OPCIONALES (PRECIOS NETOS EN EFECTIVO POR PERSONA)</w:t>
      </w:r>
      <w:r w:rsidRPr="00C43AE8">
        <w:rPr>
          <w:rFonts w:ascii="Tahoma" w:hAnsi="Tahoma" w:cs="Tahoma"/>
          <w:b/>
          <w:color w:val="00B050"/>
          <w:sz w:val="22"/>
          <w:szCs w:val="22"/>
          <w:lang w:val="es-ES"/>
        </w:rPr>
        <w:t>:</w:t>
      </w:r>
    </w:p>
    <w:p w14:paraId="7A44BED2" w14:textId="77777777" w:rsidR="00304A8C" w:rsidRPr="00EA3041" w:rsidRDefault="00304A8C" w:rsidP="00304A8C">
      <w:pPr>
        <w:pStyle w:val="Sinespaciado"/>
        <w:rPr>
          <w:rFonts w:ascii="Tahoma" w:hAnsi="Tahoma" w:cs="Tahoma"/>
          <w:color w:val="808080" w:themeColor="background1" w:themeShade="80"/>
          <w:sz w:val="12"/>
          <w:szCs w:val="18"/>
          <w:lang w:val="es-ES"/>
        </w:rPr>
      </w:pPr>
    </w:p>
    <w:p w14:paraId="3A597C9E" w14:textId="77777777" w:rsidR="00304A8C" w:rsidRDefault="00304A8C" w:rsidP="00304A8C">
      <w:pPr>
        <w:pStyle w:val="Sinespaciado"/>
        <w:numPr>
          <w:ilvl w:val="0"/>
          <w:numId w:val="29"/>
        </w:numPr>
        <w:ind w:left="142" w:hanging="153"/>
        <w:rPr>
          <w:rFonts w:ascii="Tahoma" w:hAnsi="Tahoma" w:cs="Tahoma"/>
          <w:color w:val="808080" w:themeColor="background1" w:themeShade="80"/>
          <w:sz w:val="18"/>
          <w:szCs w:val="18"/>
          <w:lang w:val="es-ES"/>
        </w:rPr>
      </w:pPr>
      <w:r>
        <w:rPr>
          <w:rFonts w:ascii="Tahoma" w:hAnsi="Tahoma" w:cs="Tahoma"/>
          <w:color w:val="808080" w:themeColor="background1" w:themeShade="80"/>
          <w:sz w:val="18"/>
          <w:szCs w:val="18"/>
          <w:lang w:val="es-ES"/>
        </w:rPr>
        <w:t xml:space="preserve">Mall ida y retorno (Albrook Mall, Multiplaza o </w:t>
      </w:r>
      <w:proofErr w:type="spellStart"/>
      <w:r>
        <w:rPr>
          <w:rFonts w:ascii="Tahoma" w:hAnsi="Tahoma" w:cs="Tahoma"/>
          <w:color w:val="808080" w:themeColor="background1" w:themeShade="80"/>
          <w:sz w:val="18"/>
          <w:szCs w:val="18"/>
          <w:lang w:val="es-ES"/>
        </w:rPr>
        <w:t>Metromall</w:t>
      </w:r>
      <w:proofErr w:type="spellEnd"/>
      <w:r>
        <w:rPr>
          <w:rFonts w:ascii="Tahoma" w:hAnsi="Tahoma" w:cs="Tahoma"/>
          <w:color w:val="808080" w:themeColor="background1" w:themeShade="80"/>
          <w:sz w:val="18"/>
          <w:szCs w:val="18"/>
          <w:lang w:val="es-ES"/>
        </w:rPr>
        <w:t xml:space="preserve">) </w:t>
      </w:r>
      <w:r>
        <w:rPr>
          <w:rFonts w:ascii="Tahoma" w:hAnsi="Tahoma" w:cs="Tahoma"/>
          <w:b/>
          <w:color w:val="808080" w:themeColor="background1" w:themeShade="80"/>
          <w:sz w:val="18"/>
          <w:szCs w:val="18"/>
          <w:lang w:val="es-ES"/>
        </w:rPr>
        <w:t>USD 18</w:t>
      </w:r>
    </w:p>
    <w:p w14:paraId="160E9CD5" w14:textId="77777777" w:rsidR="00304A8C" w:rsidRDefault="00304A8C" w:rsidP="00304A8C">
      <w:pPr>
        <w:pStyle w:val="Sinespaciado"/>
        <w:numPr>
          <w:ilvl w:val="0"/>
          <w:numId w:val="29"/>
        </w:numPr>
        <w:ind w:left="142" w:hanging="153"/>
        <w:rPr>
          <w:rFonts w:ascii="Tahoma" w:hAnsi="Tahoma" w:cs="Tahoma"/>
          <w:color w:val="808080" w:themeColor="background1" w:themeShade="80"/>
          <w:sz w:val="18"/>
          <w:szCs w:val="18"/>
          <w:lang w:val="es-ES"/>
        </w:rPr>
      </w:pPr>
      <w:r>
        <w:rPr>
          <w:rFonts w:ascii="Tahoma" w:hAnsi="Tahoma" w:cs="Tahoma"/>
          <w:color w:val="808080" w:themeColor="background1" w:themeShade="80"/>
          <w:sz w:val="18"/>
          <w:szCs w:val="18"/>
          <w:lang w:val="es-ES"/>
        </w:rPr>
        <w:t xml:space="preserve">Zona libre </w:t>
      </w:r>
      <w:r>
        <w:rPr>
          <w:rFonts w:ascii="Tahoma" w:hAnsi="Tahoma" w:cs="Tahoma"/>
          <w:b/>
          <w:color w:val="808080" w:themeColor="background1" w:themeShade="80"/>
          <w:sz w:val="18"/>
          <w:szCs w:val="18"/>
          <w:lang w:val="es-ES"/>
        </w:rPr>
        <w:t>USD 29</w:t>
      </w:r>
    </w:p>
    <w:p w14:paraId="49A34C47" w14:textId="77777777" w:rsidR="00304A8C" w:rsidRDefault="00304A8C" w:rsidP="00304A8C">
      <w:pPr>
        <w:pStyle w:val="Sinespaciado"/>
        <w:numPr>
          <w:ilvl w:val="0"/>
          <w:numId w:val="29"/>
        </w:numPr>
        <w:ind w:left="142" w:hanging="153"/>
        <w:rPr>
          <w:rFonts w:ascii="Tahoma" w:hAnsi="Tahoma" w:cs="Tahoma"/>
          <w:color w:val="808080" w:themeColor="background1" w:themeShade="80"/>
          <w:sz w:val="18"/>
          <w:szCs w:val="18"/>
          <w:lang w:val="es-ES"/>
        </w:rPr>
      </w:pPr>
      <w:r>
        <w:rPr>
          <w:rFonts w:ascii="Tahoma" w:hAnsi="Tahoma" w:cs="Tahoma"/>
          <w:color w:val="808080" w:themeColor="background1" w:themeShade="80"/>
          <w:sz w:val="18"/>
          <w:szCs w:val="18"/>
          <w:lang w:val="es-ES"/>
        </w:rPr>
        <w:t xml:space="preserve">City tour + visita al Canal + compras </w:t>
      </w:r>
      <w:r>
        <w:rPr>
          <w:rFonts w:ascii="Tahoma" w:hAnsi="Tahoma" w:cs="Tahoma"/>
          <w:b/>
          <w:color w:val="808080" w:themeColor="background1" w:themeShade="80"/>
          <w:sz w:val="18"/>
          <w:szCs w:val="18"/>
          <w:lang w:val="es-ES"/>
        </w:rPr>
        <w:t>USD 29</w:t>
      </w:r>
    </w:p>
    <w:p w14:paraId="18B222C7" w14:textId="77777777" w:rsidR="00304A8C" w:rsidRDefault="00304A8C" w:rsidP="00304A8C">
      <w:pPr>
        <w:pStyle w:val="Sinespaciado"/>
        <w:numPr>
          <w:ilvl w:val="0"/>
          <w:numId w:val="29"/>
        </w:numPr>
        <w:ind w:left="142" w:hanging="153"/>
        <w:rPr>
          <w:rFonts w:ascii="Tahoma" w:hAnsi="Tahoma" w:cs="Tahoma"/>
          <w:color w:val="808080" w:themeColor="background1" w:themeShade="80"/>
          <w:sz w:val="18"/>
          <w:szCs w:val="18"/>
          <w:lang w:val="es-ES"/>
        </w:rPr>
      </w:pPr>
      <w:r>
        <w:rPr>
          <w:rFonts w:ascii="Tahoma" w:hAnsi="Tahoma" w:cs="Tahoma"/>
          <w:color w:val="808080" w:themeColor="background1" w:themeShade="80"/>
          <w:sz w:val="18"/>
          <w:szCs w:val="18"/>
          <w:lang w:val="es-ES"/>
        </w:rPr>
        <w:t xml:space="preserve">POIN con una actividad gafas / mirador de cristal + museo + traslados ida y vuelta + una bebida </w:t>
      </w:r>
      <w:r>
        <w:rPr>
          <w:rFonts w:ascii="Tahoma" w:hAnsi="Tahoma" w:cs="Tahoma"/>
          <w:b/>
          <w:color w:val="808080" w:themeColor="background1" w:themeShade="80"/>
          <w:sz w:val="18"/>
          <w:szCs w:val="18"/>
          <w:lang w:val="es-ES"/>
        </w:rPr>
        <w:t>USD 41</w:t>
      </w:r>
    </w:p>
    <w:p w14:paraId="04ECDDC0" w14:textId="77777777" w:rsidR="00304A8C" w:rsidRDefault="00304A8C" w:rsidP="00304A8C">
      <w:pPr>
        <w:pStyle w:val="Sinespaciado"/>
        <w:numPr>
          <w:ilvl w:val="0"/>
          <w:numId w:val="29"/>
        </w:numPr>
        <w:ind w:left="142" w:hanging="153"/>
        <w:rPr>
          <w:rFonts w:ascii="Tahoma" w:hAnsi="Tahoma" w:cs="Tahoma"/>
          <w:color w:val="808080" w:themeColor="background1" w:themeShade="80"/>
          <w:sz w:val="18"/>
          <w:szCs w:val="18"/>
          <w:lang w:val="es-ES"/>
        </w:rPr>
      </w:pPr>
      <w:r>
        <w:rPr>
          <w:rFonts w:ascii="Tahoma" w:hAnsi="Tahoma" w:cs="Tahoma"/>
          <w:color w:val="808080" w:themeColor="background1" w:themeShade="80"/>
          <w:sz w:val="18"/>
          <w:szCs w:val="18"/>
          <w:lang w:val="es-ES"/>
        </w:rPr>
        <w:t xml:space="preserve">Isla Mamey con traslados desde ciudad (lancha + almuerzo + una bebida) </w:t>
      </w:r>
      <w:r>
        <w:rPr>
          <w:rFonts w:ascii="Tahoma" w:hAnsi="Tahoma" w:cs="Tahoma"/>
          <w:b/>
          <w:color w:val="808080" w:themeColor="background1" w:themeShade="80"/>
          <w:sz w:val="18"/>
          <w:szCs w:val="18"/>
          <w:lang w:val="es-ES"/>
        </w:rPr>
        <w:t>USD 82</w:t>
      </w:r>
    </w:p>
    <w:p w14:paraId="0E03BDBC" w14:textId="77777777" w:rsidR="00304A8C" w:rsidRDefault="00304A8C" w:rsidP="00304A8C">
      <w:pPr>
        <w:pStyle w:val="Sinespaciado"/>
        <w:numPr>
          <w:ilvl w:val="0"/>
          <w:numId w:val="29"/>
        </w:numPr>
        <w:ind w:left="142" w:hanging="153"/>
        <w:rPr>
          <w:rFonts w:ascii="Tahoma" w:hAnsi="Tahoma" w:cs="Tahoma"/>
          <w:color w:val="808080" w:themeColor="background1" w:themeShade="80"/>
          <w:sz w:val="18"/>
          <w:szCs w:val="18"/>
          <w:lang w:val="es-ES"/>
        </w:rPr>
      </w:pPr>
      <w:r>
        <w:rPr>
          <w:rFonts w:ascii="Tahoma" w:hAnsi="Tahoma" w:cs="Tahoma"/>
          <w:color w:val="808080" w:themeColor="background1" w:themeShade="80"/>
          <w:sz w:val="18"/>
          <w:szCs w:val="18"/>
          <w:lang w:val="es-ES"/>
        </w:rPr>
        <w:t xml:space="preserve">Isla San Blas con impuesto de Comarca incluido + almuerzo </w:t>
      </w:r>
      <w:r>
        <w:rPr>
          <w:rFonts w:ascii="Tahoma" w:hAnsi="Tahoma" w:cs="Tahoma"/>
          <w:b/>
          <w:color w:val="808080" w:themeColor="background1" w:themeShade="80"/>
          <w:sz w:val="18"/>
          <w:szCs w:val="18"/>
          <w:lang w:val="es-ES"/>
        </w:rPr>
        <w:t>USD 164</w:t>
      </w:r>
    </w:p>
    <w:p w14:paraId="40928481" w14:textId="77777777" w:rsidR="00304A8C" w:rsidRDefault="00304A8C" w:rsidP="00304A8C">
      <w:pPr>
        <w:pStyle w:val="Sinespaciado"/>
        <w:numPr>
          <w:ilvl w:val="0"/>
          <w:numId w:val="29"/>
        </w:numPr>
        <w:ind w:left="142" w:hanging="153"/>
        <w:rPr>
          <w:rFonts w:ascii="Tahoma" w:hAnsi="Tahoma" w:cs="Tahoma"/>
          <w:color w:val="808080" w:themeColor="background1" w:themeShade="80"/>
          <w:sz w:val="18"/>
          <w:szCs w:val="18"/>
          <w:lang w:val="es-ES"/>
        </w:rPr>
      </w:pPr>
      <w:r>
        <w:rPr>
          <w:rFonts w:ascii="Tahoma" w:hAnsi="Tahoma" w:cs="Tahoma"/>
          <w:color w:val="808080" w:themeColor="background1" w:themeShade="80"/>
          <w:sz w:val="18"/>
          <w:szCs w:val="18"/>
          <w:lang w:val="es-ES"/>
        </w:rPr>
        <w:t xml:space="preserve">Panamá histórico con entrada a ruinas + Mi Pueblito + Casco Antiguo </w:t>
      </w:r>
      <w:r>
        <w:rPr>
          <w:rFonts w:ascii="Tahoma" w:hAnsi="Tahoma" w:cs="Tahoma"/>
          <w:b/>
          <w:color w:val="808080" w:themeColor="background1" w:themeShade="80"/>
          <w:sz w:val="18"/>
          <w:szCs w:val="18"/>
          <w:lang w:val="es-ES"/>
        </w:rPr>
        <w:t>USD 59</w:t>
      </w:r>
    </w:p>
    <w:p w14:paraId="4FF20CF9" w14:textId="77777777" w:rsidR="00304A8C" w:rsidRDefault="00304A8C" w:rsidP="00304A8C">
      <w:pPr>
        <w:pStyle w:val="Sinespaciado"/>
        <w:rPr>
          <w:rFonts w:ascii="Tahoma" w:hAnsi="Tahoma" w:cs="Tahoma"/>
          <w:color w:val="808080" w:themeColor="background1" w:themeShade="80"/>
          <w:sz w:val="18"/>
          <w:szCs w:val="18"/>
          <w:lang w:val="es-ES"/>
        </w:rPr>
      </w:pPr>
    </w:p>
    <w:p w14:paraId="13E88A92" w14:textId="77777777" w:rsidR="00304A8C" w:rsidRPr="009E45B5" w:rsidRDefault="00304A8C" w:rsidP="00304A8C">
      <w:pPr>
        <w:pStyle w:val="Sinespaciado"/>
        <w:rPr>
          <w:rFonts w:ascii="Tahoma" w:hAnsi="Tahoma" w:cs="Tahoma"/>
          <w:color w:val="808080" w:themeColor="background1" w:themeShade="80"/>
          <w:sz w:val="18"/>
          <w:szCs w:val="18"/>
          <w:lang w:val="es-ES"/>
        </w:rPr>
      </w:pPr>
      <w:r>
        <w:rPr>
          <w:rFonts w:ascii="Tahoma" w:hAnsi="Tahoma" w:cs="Tahoma"/>
          <w:b/>
          <w:color w:val="808080" w:themeColor="background1" w:themeShade="80"/>
          <w:sz w:val="18"/>
          <w:szCs w:val="18"/>
          <w:lang w:val="es-ES"/>
        </w:rPr>
        <w:t>*Excursiones en servicio regular.</w:t>
      </w:r>
      <w:r>
        <w:rPr>
          <w:rFonts w:ascii="Tahoma" w:hAnsi="Tahoma" w:cs="Tahoma"/>
          <w:color w:val="808080" w:themeColor="background1" w:themeShade="80"/>
          <w:sz w:val="18"/>
          <w:szCs w:val="18"/>
          <w:lang w:val="es-ES"/>
        </w:rPr>
        <w:t xml:space="preserve"> </w:t>
      </w:r>
    </w:p>
    <w:p w14:paraId="32550167" w14:textId="77777777" w:rsidR="00CB3172" w:rsidRPr="007F7957" w:rsidRDefault="001F1E78" w:rsidP="007F7957">
      <w:pPr>
        <w:pStyle w:val="Sinespaciado"/>
        <w:rPr>
          <w:rFonts w:ascii="Tahoma" w:hAnsi="Tahoma" w:cs="Tahoma"/>
          <w:sz w:val="18"/>
          <w:szCs w:val="18"/>
          <w:lang w:val="es-EC"/>
        </w:rPr>
      </w:pPr>
      <w:r>
        <w:rPr>
          <w:rFonts w:ascii="Tahoma" w:hAnsi="Tahoma" w:cs="Tahoma"/>
          <w:color w:val="3BB5A9"/>
          <w:sz w:val="18"/>
          <w:szCs w:val="18"/>
          <w:lang w:val="es-EC"/>
        </w:rPr>
        <w:pict w14:anchorId="7912A7F8">
          <v:rect id="_x0000_i1034" style="width:0;height:1.5pt" o:hralign="center" o:hrstd="t" o:hr="t" fillcolor="#aaa" stroked="f"/>
        </w:pict>
      </w:r>
    </w:p>
    <w:p w14:paraId="0223A177" w14:textId="77777777" w:rsidR="00CB3172" w:rsidRPr="00B36FD3" w:rsidRDefault="00CB3172" w:rsidP="007F7957">
      <w:pPr>
        <w:pStyle w:val="Sinespaciado"/>
        <w:rPr>
          <w:rFonts w:ascii="Tahoma" w:hAnsi="Tahoma" w:cs="Tahoma"/>
          <w:color w:val="00B050"/>
          <w:sz w:val="22"/>
          <w:szCs w:val="22"/>
          <w:lang w:val="es-EC"/>
        </w:rPr>
      </w:pPr>
      <w:r w:rsidRPr="00B36FD3">
        <w:rPr>
          <w:rFonts w:ascii="Tahoma" w:hAnsi="Tahoma" w:cs="Tahoma"/>
          <w:b/>
          <w:color w:val="00B050"/>
          <w:sz w:val="22"/>
          <w:szCs w:val="22"/>
          <w:lang w:val="es-EC"/>
        </w:rPr>
        <w:t>POLÍTICAS DE CANCELACIÓN:</w:t>
      </w:r>
    </w:p>
    <w:p w14:paraId="2BF60BED" w14:textId="5B9AAE2D" w:rsidR="008F1B6C" w:rsidRPr="007F7957" w:rsidRDefault="008F1B6C" w:rsidP="00B36FD3">
      <w:pPr>
        <w:pStyle w:val="Sinespaciado"/>
        <w:numPr>
          <w:ilvl w:val="0"/>
          <w:numId w:val="13"/>
        </w:numPr>
        <w:ind w:left="142" w:hanging="153"/>
        <w:rPr>
          <w:rFonts w:ascii="Tahoma" w:hAnsi="Tahoma" w:cs="Tahoma"/>
          <w:sz w:val="18"/>
          <w:szCs w:val="18"/>
          <w:lang w:val="es-EC"/>
        </w:rPr>
      </w:pPr>
      <w:bookmarkStart w:id="0" w:name="_Hlk507679702"/>
      <w:r w:rsidRPr="007F7957">
        <w:rPr>
          <w:rFonts w:ascii="Tahoma" w:hAnsi="Tahoma" w:cs="Tahoma"/>
          <w:sz w:val="18"/>
          <w:szCs w:val="18"/>
          <w:lang w:val="es-EC"/>
        </w:rPr>
        <w:t xml:space="preserve">Toda reserva anulada sufrirá </w:t>
      </w:r>
      <w:r w:rsidRPr="002D644B">
        <w:rPr>
          <w:rFonts w:ascii="Tahoma" w:hAnsi="Tahoma" w:cs="Tahoma"/>
          <w:b/>
          <w:sz w:val="18"/>
          <w:szCs w:val="18"/>
          <w:lang w:val="es-EC"/>
        </w:rPr>
        <w:t>PENALIDAD</w:t>
      </w:r>
      <w:r w:rsidRPr="002D644B">
        <w:rPr>
          <w:rFonts w:ascii="Tahoma" w:hAnsi="Tahoma" w:cs="Tahoma"/>
          <w:sz w:val="18"/>
          <w:szCs w:val="18"/>
          <w:lang w:val="es-EC"/>
        </w:rPr>
        <w:t xml:space="preserve"> </w:t>
      </w:r>
      <w:r w:rsidR="00B36FD3" w:rsidRPr="007F7957">
        <w:rPr>
          <w:rFonts w:ascii="Tahoma" w:hAnsi="Tahoma" w:cs="Tahoma"/>
          <w:sz w:val="18"/>
          <w:szCs w:val="18"/>
          <w:lang w:val="es-EC"/>
        </w:rPr>
        <w:t>de acuerdo con</w:t>
      </w:r>
      <w:r w:rsidRPr="007F7957">
        <w:rPr>
          <w:rFonts w:ascii="Tahoma" w:hAnsi="Tahoma" w:cs="Tahoma"/>
          <w:sz w:val="18"/>
          <w:szCs w:val="18"/>
          <w:lang w:val="es-EC"/>
        </w:rPr>
        <w:t xml:space="preserve"> las políticas de nuestros proveedores en destino.</w:t>
      </w:r>
    </w:p>
    <w:p w14:paraId="193457B2" w14:textId="77777777" w:rsidR="008F1B6C" w:rsidRPr="007F7957" w:rsidRDefault="008F1B6C" w:rsidP="00B36FD3">
      <w:pPr>
        <w:pStyle w:val="Sinespaciado"/>
        <w:numPr>
          <w:ilvl w:val="0"/>
          <w:numId w:val="13"/>
        </w:numPr>
        <w:ind w:left="142" w:hanging="153"/>
        <w:rPr>
          <w:rFonts w:ascii="Tahoma" w:hAnsi="Tahoma" w:cs="Tahoma"/>
          <w:sz w:val="18"/>
          <w:szCs w:val="18"/>
          <w:lang w:val="es-EC"/>
        </w:rPr>
      </w:pPr>
      <w:r w:rsidRPr="007F7957">
        <w:rPr>
          <w:rFonts w:ascii="Tahoma" w:hAnsi="Tahoma" w:cs="Tahoma"/>
          <w:sz w:val="18"/>
          <w:szCs w:val="18"/>
          <w:lang w:val="es-EC"/>
        </w:rPr>
        <w:t>Reservas no garantizan precio estipulado en el programa, el cual solo se confirma una vez pagada su totalidad.</w:t>
      </w:r>
    </w:p>
    <w:p w14:paraId="081514EB" w14:textId="77777777" w:rsidR="008F1B6C" w:rsidRPr="007F7957" w:rsidRDefault="008F1B6C" w:rsidP="00B36FD3">
      <w:pPr>
        <w:pStyle w:val="Sinespaciado"/>
        <w:numPr>
          <w:ilvl w:val="0"/>
          <w:numId w:val="13"/>
        </w:numPr>
        <w:ind w:left="142" w:hanging="153"/>
        <w:rPr>
          <w:rFonts w:ascii="Tahoma" w:hAnsi="Tahoma" w:cs="Tahoma"/>
          <w:sz w:val="18"/>
          <w:szCs w:val="18"/>
          <w:lang w:val="es-EC"/>
        </w:rPr>
      </w:pPr>
      <w:r w:rsidRPr="007F7957">
        <w:rPr>
          <w:rFonts w:ascii="Tahoma" w:hAnsi="Tahoma" w:cs="Tahoma"/>
          <w:sz w:val="18"/>
          <w:szCs w:val="18"/>
          <w:lang w:val="es-EC"/>
        </w:rPr>
        <w:t xml:space="preserve">Reservas que entran en </w:t>
      </w:r>
      <w:r w:rsidRPr="002D644B">
        <w:rPr>
          <w:rFonts w:ascii="Tahoma" w:hAnsi="Tahoma" w:cs="Tahoma"/>
          <w:b/>
          <w:sz w:val="18"/>
          <w:szCs w:val="18"/>
          <w:lang w:val="es-EC"/>
        </w:rPr>
        <w:t>NOSHOW</w:t>
      </w:r>
      <w:r w:rsidRPr="007F7957">
        <w:rPr>
          <w:rFonts w:ascii="Tahoma" w:hAnsi="Tahoma" w:cs="Tahoma"/>
          <w:sz w:val="18"/>
          <w:szCs w:val="18"/>
          <w:lang w:val="es-EC"/>
        </w:rPr>
        <w:t xml:space="preserve"> no están sujetas a reembolso.</w:t>
      </w:r>
      <w:bookmarkEnd w:id="0"/>
    </w:p>
    <w:p w14:paraId="59447528" w14:textId="77777777" w:rsidR="002D409A" w:rsidRPr="005C0865" w:rsidRDefault="001F1E78" w:rsidP="002D409A">
      <w:pPr>
        <w:pStyle w:val="Sinespaciado"/>
        <w:rPr>
          <w:rFonts w:ascii="Tahoma" w:hAnsi="Tahoma" w:cs="Tahoma"/>
          <w:color w:val="3BB5A9"/>
          <w:sz w:val="18"/>
          <w:szCs w:val="18"/>
          <w:lang w:val="es-ES"/>
        </w:rPr>
      </w:pPr>
      <w:r>
        <w:rPr>
          <w:rFonts w:ascii="Tahoma" w:hAnsi="Tahoma" w:cs="Tahoma"/>
          <w:color w:val="3BB5A9"/>
          <w:sz w:val="18"/>
          <w:szCs w:val="18"/>
          <w:lang w:val="es-ES"/>
        </w:rPr>
        <w:pict w14:anchorId="66189CCE">
          <v:rect id="_x0000_i1035" style="width:0;height:1.5pt" o:hralign="center" o:hrstd="t" o:hr="t" fillcolor="#aaa" stroked="f"/>
        </w:pict>
      </w:r>
    </w:p>
    <w:p w14:paraId="324F7612" w14:textId="77777777" w:rsidR="002D409A" w:rsidRPr="001D14FB" w:rsidRDefault="002D409A" w:rsidP="002D409A">
      <w:pPr>
        <w:pStyle w:val="Sinespaciado"/>
        <w:rPr>
          <w:rFonts w:ascii="Tahoma" w:hAnsi="Tahoma" w:cs="Tahoma"/>
          <w:color w:val="00B050"/>
          <w:sz w:val="22"/>
          <w:szCs w:val="22"/>
          <w:lang w:val="es-ES"/>
        </w:rPr>
      </w:pPr>
      <w:r w:rsidRPr="001D14FB">
        <w:rPr>
          <w:rFonts w:ascii="Tahoma" w:hAnsi="Tahoma" w:cs="Tahoma"/>
          <w:b/>
          <w:color w:val="00B050"/>
          <w:sz w:val="22"/>
          <w:szCs w:val="22"/>
          <w:lang w:val="es-ES"/>
        </w:rPr>
        <w:t>POLÍTICAS DE PAGO:</w:t>
      </w:r>
    </w:p>
    <w:p w14:paraId="2D7151A7" w14:textId="77777777" w:rsidR="002D409A" w:rsidRDefault="002D409A" w:rsidP="002D409A">
      <w:pPr>
        <w:pStyle w:val="Sinespaciado"/>
        <w:numPr>
          <w:ilvl w:val="0"/>
          <w:numId w:val="19"/>
        </w:numPr>
        <w:ind w:left="142" w:hanging="153"/>
        <w:rPr>
          <w:rFonts w:ascii="Tahoma" w:hAnsi="Tahoma" w:cs="Tahoma"/>
          <w:sz w:val="18"/>
          <w:szCs w:val="18"/>
          <w:lang w:val="es-ES"/>
        </w:rPr>
      </w:pPr>
      <w:r w:rsidRPr="00E940AC">
        <w:rPr>
          <w:rFonts w:ascii="Tahoma" w:hAnsi="Tahoma" w:cs="Tahoma"/>
          <w:sz w:val="18"/>
          <w:szCs w:val="18"/>
          <w:lang w:val="es-ES"/>
        </w:rPr>
        <w:t>Para mantener esta reservación en firme se requ</w:t>
      </w:r>
      <w:r>
        <w:rPr>
          <w:rFonts w:ascii="Tahoma" w:hAnsi="Tahoma" w:cs="Tahoma"/>
          <w:sz w:val="18"/>
          <w:szCs w:val="18"/>
          <w:lang w:val="es-ES"/>
        </w:rPr>
        <w:t xml:space="preserve">iere el pago del abono de </w:t>
      </w:r>
      <w:r w:rsidRPr="00E940AC">
        <w:rPr>
          <w:rFonts w:ascii="Tahoma" w:hAnsi="Tahoma" w:cs="Tahoma"/>
          <w:b/>
          <w:sz w:val="18"/>
          <w:szCs w:val="18"/>
          <w:lang w:val="es-ES"/>
        </w:rPr>
        <w:t>$100 NO REEMBOLSABLE</w:t>
      </w:r>
      <w:r w:rsidRPr="00E940AC">
        <w:rPr>
          <w:rFonts w:ascii="Tahoma" w:hAnsi="Tahoma" w:cs="Tahoma"/>
          <w:sz w:val="18"/>
          <w:szCs w:val="18"/>
          <w:lang w:val="es-ES"/>
        </w:rPr>
        <w:t xml:space="preserve"> en el caso de pasajeros individuales o grupos.  </w:t>
      </w:r>
    </w:p>
    <w:p w14:paraId="6F564796" w14:textId="77777777" w:rsidR="002D409A" w:rsidRDefault="002D409A" w:rsidP="002D409A">
      <w:pPr>
        <w:pStyle w:val="Sinespaciado"/>
        <w:numPr>
          <w:ilvl w:val="0"/>
          <w:numId w:val="19"/>
        </w:numPr>
        <w:ind w:left="142" w:hanging="153"/>
        <w:rPr>
          <w:rFonts w:ascii="Tahoma" w:hAnsi="Tahoma" w:cs="Tahoma"/>
          <w:sz w:val="18"/>
          <w:szCs w:val="18"/>
          <w:lang w:val="es-ES"/>
        </w:rPr>
      </w:pPr>
      <w:r w:rsidRPr="00E940AC">
        <w:rPr>
          <w:rFonts w:ascii="Tahoma" w:hAnsi="Tahoma" w:cs="Tahoma"/>
          <w:sz w:val="18"/>
          <w:szCs w:val="18"/>
          <w:lang w:val="es-ES"/>
        </w:rPr>
        <w:t xml:space="preserve">Se requiere el </w:t>
      </w:r>
      <w:r w:rsidRPr="00E940AC">
        <w:rPr>
          <w:rFonts w:ascii="Tahoma" w:hAnsi="Tahoma" w:cs="Tahoma"/>
          <w:b/>
          <w:sz w:val="18"/>
          <w:szCs w:val="18"/>
          <w:lang w:val="es-ES"/>
        </w:rPr>
        <w:t>50% de la reservación, deberá ser realizada hasta 60 días antes de la salida</w:t>
      </w:r>
      <w:r w:rsidRPr="00E940AC">
        <w:rPr>
          <w:rFonts w:ascii="Tahoma" w:hAnsi="Tahoma" w:cs="Tahoma"/>
          <w:sz w:val="18"/>
          <w:szCs w:val="18"/>
          <w:lang w:val="es-ES"/>
        </w:rPr>
        <w:t xml:space="preserve">. </w:t>
      </w:r>
    </w:p>
    <w:p w14:paraId="5C05301D" w14:textId="77777777" w:rsidR="002D409A" w:rsidRPr="00E940AC" w:rsidRDefault="002D409A" w:rsidP="002D409A">
      <w:pPr>
        <w:pStyle w:val="Sinespaciado"/>
        <w:numPr>
          <w:ilvl w:val="0"/>
          <w:numId w:val="19"/>
        </w:numPr>
        <w:ind w:left="142" w:hanging="153"/>
        <w:rPr>
          <w:rFonts w:ascii="Tahoma" w:hAnsi="Tahoma" w:cs="Tahoma"/>
          <w:b/>
          <w:sz w:val="18"/>
          <w:szCs w:val="18"/>
          <w:lang w:val="es-ES"/>
        </w:rPr>
      </w:pPr>
      <w:r w:rsidRPr="00E940AC">
        <w:rPr>
          <w:rFonts w:ascii="Tahoma" w:hAnsi="Tahoma" w:cs="Tahoma"/>
          <w:b/>
          <w:sz w:val="18"/>
          <w:szCs w:val="18"/>
          <w:lang w:val="es-ES"/>
        </w:rPr>
        <w:t xml:space="preserve">El pago total de una reservación deberá ser realizada hasta 30 días antes de la salida. </w:t>
      </w:r>
    </w:p>
    <w:p w14:paraId="4E13B4A8" w14:textId="77777777" w:rsidR="002D409A" w:rsidRPr="005C0865" w:rsidRDefault="002D409A" w:rsidP="002D409A">
      <w:pPr>
        <w:pStyle w:val="Sinespaciado"/>
        <w:numPr>
          <w:ilvl w:val="0"/>
          <w:numId w:val="19"/>
        </w:numPr>
        <w:ind w:left="142" w:hanging="153"/>
        <w:rPr>
          <w:rFonts w:ascii="Tahoma" w:hAnsi="Tahoma" w:cs="Tahoma"/>
          <w:sz w:val="18"/>
          <w:szCs w:val="18"/>
          <w:lang w:val="es-ES"/>
        </w:rPr>
      </w:pPr>
      <w:proofErr w:type="spellStart"/>
      <w:r w:rsidRPr="005C0865">
        <w:rPr>
          <w:rFonts w:ascii="Tahoma" w:hAnsi="Tahoma" w:cs="Tahoma"/>
          <w:color w:val="808080" w:themeColor="background1" w:themeShade="80"/>
          <w:sz w:val="18"/>
          <w:szCs w:val="18"/>
          <w:lang w:val="es-ES"/>
        </w:rPr>
        <w:t>Vouchers</w:t>
      </w:r>
      <w:proofErr w:type="spellEnd"/>
      <w:r w:rsidRPr="005C0865">
        <w:rPr>
          <w:rFonts w:ascii="Tahoma" w:hAnsi="Tahoma" w:cs="Tahoma"/>
          <w:color w:val="808080" w:themeColor="background1" w:themeShade="80"/>
          <w:sz w:val="18"/>
          <w:szCs w:val="18"/>
          <w:lang w:val="es-ES"/>
        </w:rPr>
        <w:t xml:space="preserve"> de servicios se despacharán únicamente cuando la reservación se encuentre pagada en su totalidad.</w:t>
      </w:r>
    </w:p>
    <w:p w14:paraId="65066EFD" w14:textId="77777777" w:rsidR="002D409A" w:rsidRPr="001D14FB" w:rsidRDefault="002D409A" w:rsidP="002D409A">
      <w:pPr>
        <w:pStyle w:val="Sinespaciado"/>
        <w:numPr>
          <w:ilvl w:val="0"/>
          <w:numId w:val="19"/>
        </w:numPr>
        <w:ind w:left="142" w:hanging="153"/>
        <w:rPr>
          <w:rFonts w:ascii="Tahoma" w:hAnsi="Tahoma" w:cs="Tahoma"/>
          <w:sz w:val="18"/>
          <w:szCs w:val="18"/>
          <w:lang w:val="es-ES"/>
        </w:rPr>
      </w:pPr>
      <w:r w:rsidRPr="005C0865">
        <w:rPr>
          <w:rFonts w:ascii="Tahoma" w:hAnsi="Tahoma" w:cs="Tahoma"/>
          <w:sz w:val="18"/>
          <w:szCs w:val="18"/>
          <w:lang w:val="es-ES"/>
        </w:rPr>
        <w:t>Valores en TC son para pagos corrientes, favor consulta</w:t>
      </w:r>
      <w:r>
        <w:rPr>
          <w:rFonts w:ascii="Tahoma" w:hAnsi="Tahoma" w:cs="Tahoma"/>
          <w:sz w:val="18"/>
          <w:szCs w:val="18"/>
          <w:lang w:val="es-ES"/>
        </w:rPr>
        <w:t>r diferido con y sin intereses.</w:t>
      </w:r>
    </w:p>
    <w:p w14:paraId="524CBF77" w14:textId="77777777" w:rsidR="00144EBD" w:rsidRPr="00150B7E" w:rsidRDefault="001F1E78" w:rsidP="00144EBD">
      <w:pPr>
        <w:pStyle w:val="Sinespaciado"/>
        <w:rPr>
          <w:rFonts w:ascii="Tahoma" w:hAnsi="Tahoma" w:cs="Tahoma"/>
          <w:color w:val="3BB5A9"/>
          <w:sz w:val="18"/>
          <w:szCs w:val="18"/>
          <w:lang w:val="es-ES"/>
        </w:rPr>
      </w:pPr>
      <w:r>
        <w:rPr>
          <w:rFonts w:ascii="Tahoma" w:hAnsi="Tahoma" w:cs="Tahoma"/>
          <w:color w:val="3BB5A9"/>
          <w:sz w:val="18"/>
          <w:szCs w:val="18"/>
          <w:lang w:val="es-ES"/>
        </w:rPr>
        <w:pict w14:anchorId="312778A9">
          <v:rect id="_x0000_i1036" style="width:0;height:1.5pt" o:hralign="center" o:hrstd="t" o:hr="t" fillcolor="#aaa" stroked="f"/>
        </w:pict>
      </w:r>
    </w:p>
    <w:p w14:paraId="655A0A6D" w14:textId="77777777" w:rsidR="00144EBD" w:rsidRPr="007D0D86" w:rsidRDefault="00144EBD" w:rsidP="00144EBD">
      <w:pPr>
        <w:pStyle w:val="Sinespaciado"/>
        <w:rPr>
          <w:rFonts w:ascii="Tahoma" w:hAnsi="Tahoma" w:cs="Tahoma"/>
          <w:color w:val="00B050"/>
          <w:sz w:val="22"/>
          <w:szCs w:val="22"/>
          <w:lang w:val="es-ES"/>
        </w:rPr>
      </w:pPr>
      <w:r w:rsidRPr="007D0D86">
        <w:rPr>
          <w:rFonts w:ascii="Tahoma" w:hAnsi="Tahoma" w:cs="Tahoma"/>
          <w:b/>
          <w:color w:val="00B050"/>
          <w:sz w:val="22"/>
          <w:szCs w:val="22"/>
          <w:lang w:val="es-ES"/>
        </w:rPr>
        <w:t>NOTAS IMPORTANTES:</w:t>
      </w:r>
    </w:p>
    <w:p w14:paraId="55A35453" w14:textId="77777777" w:rsidR="008140AC" w:rsidRDefault="008F3F8F" w:rsidP="008140AC">
      <w:pPr>
        <w:pStyle w:val="Sinespaciado"/>
        <w:numPr>
          <w:ilvl w:val="0"/>
          <w:numId w:val="17"/>
        </w:numPr>
        <w:ind w:left="142" w:hanging="153"/>
        <w:jc w:val="both"/>
        <w:rPr>
          <w:rFonts w:ascii="Tahoma" w:hAnsi="Tahoma" w:cs="Tahoma"/>
          <w:b/>
          <w:color w:val="auto"/>
          <w:sz w:val="18"/>
          <w:szCs w:val="18"/>
          <w:lang w:val="es-ES"/>
        </w:rPr>
      </w:pPr>
      <w:r>
        <w:rPr>
          <w:rFonts w:ascii="Tahoma" w:hAnsi="Tahoma" w:cs="Tahoma"/>
          <w:b/>
          <w:sz w:val="18"/>
          <w:szCs w:val="18"/>
          <w:highlight w:val="yellow"/>
          <w:lang w:val="es-ES"/>
        </w:rPr>
        <w:t>COMISIÓN AGENCIA</w:t>
      </w:r>
      <w:r w:rsidR="008140AC">
        <w:rPr>
          <w:rFonts w:ascii="Tahoma" w:hAnsi="Tahoma" w:cs="Tahoma"/>
          <w:b/>
          <w:sz w:val="18"/>
          <w:szCs w:val="18"/>
          <w:highlight w:val="yellow"/>
          <w:lang w:val="es-ES"/>
        </w:rPr>
        <w:t>: $4</w:t>
      </w:r>
      <w:r w:rsidR="00747492">
        <w:rPr>
          <w:rFonts w:ascii="Tahoma" w:hAnsi="Tahoma" w:cs="Tahoma"/>
          <w:b/>
          <w:sz w:val="18"/>
          <w:szCs w:val="18"/>
          <w:highlight w:val="yellow"/>
          <w:lang w:val="es-ES"/>
        </w:rPr>
        <w:t>5</w:t>
      </w:r>
      <w:r w:rsidR="005B44EF" w:rsidRPr="00983A34">
        <w:rPr>
          <w:rFonts w:ascii="Tahoma" w:hAnsi="Tahoma" w:cs="Tahoma"/>
          <w:b/>
          <w:sz w:val="18"/>
          <w:szCs w:val="18"/>
          <w:highlight w:val="yellow"/>
          <w:lang w:val="es-ES"/>
        </w:rPr>
        <w:t xml:space="preserve"> POR </w:t>
      </w:r>
      <w:r>
        <w:rPr>
          <w:rFonts w:ascii="Tahoma" w:hAnsi="Tahoma" w:cs="Tahoma"/>
          <w:b/>
          <w:sz w:val="18"/>
          <w:szCs w:val="18"/>
          <w:highlight w:val="yellow"/>
          <w:lang w:val="es-ES"/>
        </w:rPr>
        <w:t>ADT / $2</w:t>
      </w:r>
      <w:r w:rsidR="00747492">
        <w:rPr>
          <w:rFonts w:ascii="Tahoma" w:hAnsi="Tahoma" w:cs="Tahoma"/>
          <w:b/>
          <w:sz w:val="18"/>
          <w:szCs w:val="18"/>
          <w:highlight w:val="yellow"/>
          <w:lang w:val="es-ES"/>
        </w:rPr>
        <w:t>5</w:t>
      </w:r>
      <w:r w:rsidR="000A4522" w:rsidRPr="00983A34">
        <w:rPr>
          <w:rFonts w:ascii="Tahoma" w:hAnsi="Tahoma" w:cs="Tahoma"/>
          <w:b/>
          <w:sz w:val="18"/>
          <w:szCs w:val="18"/>
          <w:highlight w:val="yellow"/>
          <w:lang w:val="es-ES"/>
        </w:rPr>
        <w:t xml:space="preserve"> POR CHD</w:t>
      </w:r>
      <w:r w:rsidR="005B44EF" w:rsidRPr="00983A34">
        <w:rPr>
          <w:rFonts w:ascii="Tahoma" w:hAnsi="Tahoma" w:cs="Tahoma"/>
          <w:b/>
          <w:sz w:val="18"/>
          <w:szCs w:val="18"/>
          <w:highlight w:val="yellow"/>
          <w:lang w:val="es-ES"/>
        </w:rPr>
        <w:t>.</w:t>
      </w:r>
    </w:p>
    <w:p w14:paraId="0D5E5F6E" w14:textId="2E503238" w:rsidR="008140AC" w:rsidRPr="008140AC" w:rsidRDefault="008140AC" w:rsidP="008140AC">
      <w:pPr>
        <w:pStyle w:val="Sinespaciado"/>
        <w:numPr>
          <w:ilvl w:val="0"/>
          <w:numId w:val="17"/>
        </w:numPr>
        <w:ind w:left="142" w:hanging="153"/>
        <w:jc w:val="both"/>
        <w:rPr>
          <w:rFonts w:ascii="Tahoma" w:hAnsi="Tahoma" w:cs="Tahoma"/>
          <w:b/>
          <w:color w:val="auto"/>
          <w:sz w:val="18"/>
          <w:szCs w:val="18"/>
          <w:lang w:val="es-ES"/>
        </w:rPr>
      </w:pPr>
      <w:r w:rsidRPr="008140AC">
        <w:rPr>
          <w:rFonts w:ascii="Tahoma" w:hAnsi="Tahoma" w:cs="Tahoma"/>
          <w:sz w:val="18"/>
          <w:szCs w:val="18"/>
          <w:lang w:val="es-ES"/>
        </w:rPr>
        <w:t>Tarifas sujetas a cambios sin previo aviso.</w:t>
      </w:r>
    </w:p>
    <w:p w14:paraId="6C180B9A" w14:textId="77777777" w:rsidR="008140AC" w:rsidRDefault="008140AC" w:rsidP="008140AC">
      <w:pPr>
        <w:pStyle w:val="Sinespaciado"/>
        <w:numPr>
          <w:ilvl w:val="0"/>
          <w:numId w:val="17"/>
        </w:numPr>
        <w:ind w:left="142" w:hanging="153"/>
        <w:jc w:val="both"/>
        <w:rPr>
          <w:rFonts w:ascii="Tahoma" w:hAnsi="Tahoma" w:cs="Tahoma"/>
          <w:b/>
          <w:color w:val="auto"/>
          <w:sz w:val="18"/>
          <w:szCs w:val="18"/>
          <w:lang w:val="es-ES"/>
        </w:rPr>
      </w:pPr>
      <w:r w:rsidRPr="00983A34">
        <w:rPr>
          <w:rFonts w:ascii="Tahoma" w:hAnsi="Tahoma" w:cs="Tahoma"/>
          <w:sz w:val="18"/>
          <w:szCs w:val="18"/>
          <w:lang w:val="es-ES"/>
        </w:rPr>
        <w:t>Hoteles sujetos a disponibilidad.</w:t>
      </w:r>
    </w:p>
    <w:p w14:paraId="16D93FD7" w14:textId="77777777" w:rsidR="008140AC" w:rsidRDefault="00A765A8" w:rsidP="008140AC">
      <w:pPr>
        <w:pStyle w:val="Sinespaciado"/>
        <w:numPr>
          <w:ilvl w:val="0"/>
          <w:numId w:val="17"/>
        </w:numPr>
        <w:ind w:left="142" w:hanging="153"/>
        <w:jc w:val="both"/>
        <w:rPr>
          <w:rFonts w:ascii="Tahoma" w:hAnsi="Tahoma" w:cs="Tahoma"/>
          <w:b/>
          <w:color w:val="auto"/>
          <w:sz w:val="18"/>
          <w:szCs w:val="18"/>
          <w:lang w:val="es-ES"/>
        </w:rPr>
      </w:pPr>
      <w:r w:rsidRPr="008140AC">
        <w:rPr>
          <w:rFonts w:ascii="Tahoma" w:hAnsi="Tahoma" w:cs="Tahoma"/>
          <w:color w:val="808080" w:themeColor="background1" w:themeShade="80"/>
          <w:sz w:val="18"/>
          <w:szCs w:val="18"/>
          <w:lang w:val="es-EC"/>
        </w:rPr>
        <w:t>Tarifas no válidas para grupos.</w:t>
      </w:r>
    </w:p>
    <w:p w14:paraId="67911B99" w14:textId="7F3A646C" w:rsidR="008140AC" w:rsidRPr="009134EC" w:rsidRDefault="00A765A8" w:rsidP="008140AC">
      <w:pPr>
        <w:pStyle w:val="Sinespaciado"/>
        <w:numPr>
          <w:ilvl w:val="0"/>
          <w:numId w:val="17"/>
        </w:numPr>
        <w:ind w:left="142" w:hanging="153"/>
        <w:jc w:val="both"/>
        <w:rPr>
          <w:rFonts w:ascii="Tahoma" w:hAnsi="Tahoma" w:cs="Tahoma"/>
          <w:b/>
          <w:color w:val="auto"/>
          <w:sz w:val="18"/>
          <w:szCs w:val="18"/>
          <w:lang w:val="es-ES"/>
        </w:rPr>
      </w:pPr>
      <w:r w:rsidRPr="008140AC">
        <w:rPr>
          <w:rFonts w:ascii="Tahoma" w:hAnsi="Tahoma" w:cs="Tahoma"/>
          <w:color w:val="808080" w:themeColor="background1" w:themeShade="80"/>
          <w:sz w:val="18"/>
          <w:szCs w:val="18"/>
          <w:lang w:val="es-EC"/>
        </w:rPr>
        <w:t>Tarifa de niño aplica para menor de 10 años, compartiendo habitación con dos adultos. Máximo 2 niños por habitación.</w:t>
      </w:r>
    </w:p>
    <w:p w14:paraId="7E2B74BF" w14:textId="3BD16012" w:rsidR="009134EC" w:rsidRDefault="009134EC" w:rsidP="008140AC">
      <w:pPr>
        <w:pStyle w:val="Sinespaciado"/>
        <w:numPr>
          <w:ilvl w:val="0"/>
          <w:numId w:val="17"/>
        </w:numPr>
        <w:ind w:left="142" w:hanging="153"/>
        <w:jc w:val="both"/>
        <w:rPr>
          <w:rFonts w:ascii="Tahoma" w:hAnsi="Tahoma" w:cs="Tahoma"/>
          <w:b/>
          <w:color w:val="auto"/>
          <w:sz w:val="18"/>
          <w:szCs w:val="18"/>
          <w:lang w:val="es-ES"/>
        </w:rPr>
      </w:pPr>
      <w:r>
        <w:rPr>
          <w:rFonts w:ascii="Tahoma" w:hAnsi="Tahoma" w:cs="Tahoma"/>
          <w:sz w:val="18"/>
          <w:szCs w:val="18"/>
          <w:lang w:val="es-ES"/>
        </w:rPr>
        <w:t>El infante paga el valor correspondiente al 30% de la tarifa de DBL, incluido impuestos. No tienen derecho a equipaje (solo una pañalera).</w:t>
      </w:r>
    </w:p>
    <w:p w14:paraId="27398A72" w14:textId="77777777" w:rsidR="008140AC" w:rsidRDefault="00A765A8" w:rsidP="008140AC">
      <w:pPr>
        <w:pStyle w:val="Sinespaciado"/>
        <w:numPr>
          <w:ilvl w:val="0"/>
          <w:numId w:val="17"/>
        </w:numPr>
        <w:ind w:left="142" w:hanging="153"/>
        <w:jc w:val="both"/>
        <w:rPr>
          <w:rFonts w:ascii="Tahoma" w:hAnsi="Tahoma" w:cs="Tahoma"/>
          <w:b/>
          <w:color w:val="auto"/>
          <w:sz w:val="18"/>
          <w:szCs w:val="18"/>
          <w:lang w:val="es-ES"/>
        </w:rPr>
      </w:pPr>
      <w:r w:rsidRPr="008140AC">
        <w:rPr>
          <w:rFonts w:ascii="Tahoma" w:hAnsi="Tahoma" w:cs="Tahoma"/>
          <w:color w:val="808080" w:themeColor="background1" w:themeShade="80"/>
          <w:sz w:val="18"/>
          <w:szCs w:val="18"/>
          <w:lang w:val="es-EC"/>
        </w:rPr>
        <w:lastRenderedPageBreak/>
        <w:t>Los desayunos son servidos desde las 06h30 hasta las 10h00 am.</w:t>
      </w:r>
    </w:p>
    <w:p w14:paraId="4487100B" w14:textId="77777777" w:rsidR="008140AC" w:rsidRDefault="00A765A8" w:rsidP="008140AC">
      <w:pPr>
        <w:pStyle w:val="Sinespaciado"/>
        <w:numPr>
          <w:ilvl w:val="0"/>
          <w:numId w:val="17"/>
        </w:numPr>
        <w:ind w:left="142" w:hanging="153"/>
        <w:jc w:val="both"/>
        <w:rPr>
          <w:rFonts w:ascii="Tahoma" w:hAnsi="Tahoma" w:cs="Tahoma"/>
          <w:b/>
          <w:color w:val="auto"/>
          <w:sz w:val="18"/>
          <w:szCs w:val="18"/>
          <w:lang w:val="es-ES"/>
        </w:rPr>
      </w:pPr>
      <w:proofErr w:type="spellStart"/>
      <w:r w:rsidRPr="008140AC">
        <w:rPr>
          <w:rFonts w:ascii="Tahoma" w:hAnsi="Tahoma" w:cs="Tahoma"/>
          <w:color w:val="808080" w:themeColor="background1" w:themeShade="80"/>
          <w:sz w:val="18"/>
          <w:szCs w:val="18"/>
          <w:lang w:val="es-EC"/>
        </w:rPr>
        <w:t>Check</w:t>
      </w:r>
      <w:proofErr w:type="spellEnd"/>
      <w:r w:rsidRPr="008140AC">
        <w:rPr>
          <w:rFonts w:ascii="Tahoma" w:hAnsi="Tahoma" w:cs="Tahoma"/>
          <w:color w:val="808080" w:themeColor="background1" w:themeShade="80"/>
          <w:sz w:val="18"/>
          <w:szCs w:val="18"/>
          <w:lang w:val="es-EC"/>
        </w:rPr>
        <w:t xml:space="preserve">-in a las 15h00 y </w:t>
      </w:r>
      <w:proofErr w:type="spellStart"/>
      <w:r w:rsidRPr="008140AC">
        <w:rPr>
          <w:rFonts w:ascii="Tahoma" w:hAnsi="Tahoma" w:cs="Tahoma"/>
          <w:color w:val="808080" w:themeColor="background1" w:themeShade="80"/>
          <w:sz w:val="18"/>
          <w:szCs w:val="18"/>
          <w:lang w:val="es-EC"/>
        </w:rPr>
        <w:t>check-out</w:t>
      </w:r>
      <w:proofErr w:type="spellEnd"/>
      <w:r w:rsidRPr="008140AC">
        <w:rPr>
          <w:rFonts w:ascii="Tahoma" w:hAnsi="Tahoma" w:cs="Tahoma"/>
          <w:color w:val="808080" w:themeColor="background1" w:themeShade="80"/>
          <w:sz w:val="18"/>
          <w:szCs w:val="18"/>
          <w:lang w:val="es-EC"/>
        </w:rPr>
        <w:t xml:space="preserve"> a las 12h00 medio día. Fuera de estos horarios se generan cargos adicionales pagaderos por el pasajero en el destino.</w:t>
      </w:r>
    </w:p>
    <w:p w14:paraId="2932EEFD" w14:textId="77777777" w:rsidR="008140AC" w:rsidRDefault="00A765A8" w:rsidP="008140AC">
      <w:pPr>
        <w:pStyle w:val="Sinespaciado"/>
        <w:numPr>
          <w:ilvl w:val="0"/>
          <w:numId w:val="17"/>
        </w:numPr>
        <w:ind w:left="142" w:hanging="153"/>
        <w:jc w:val="both"/>
        <w:rPr>
          <w:rFonts w:ascii="Tahoma" w:hAnsi="Tahoma" w:cs="Tahoma"/>
          <w:b/>
          <w:color w:val="auto"/>
          <w:sz w:val="18"/>
          <w:szCs w:val="18"/>
          <w:lang w:val="es-ES"/>
        </w:rPr>
      </w:pPr>
      <w:r w:rsidRPr="008140AC">
        <w:rPr>
          <w:rFonts w:ascii="Tahoma" w:hAnsi="Tahoma" w:cs="Tahoma"/>
          <w:sz w:val="18"/>
          <w:szCs w:val="18"/>
          <w:lang w:val="es-EC"/>
        </w:rPr>
        <w:t xml:space="preserve">Los días programados para el full </w:t>
      </w:r>
      <w:proofErr w:type="spellStart"/>
      <w:r w:rsidRPr="008140AC">
        <w:rPr>
          <w:rFonts w:ascii="Tahoma" w:hAnsi="Tahoma" w:cs="Tahoma"/>
          <w:sz w:val="18"/>
          <w:szCs w:val="18"/>
          <w:lang w:val="es-EC"/>
        </w:rPr>
        <w:t>day</w:t>
      </w:r>
      <w:proofErr w:type="spellEnd"/>
      <w:r w:rsidRPr="008140AC">
        <w:rPr>
          <w:rFonts w:ascii="Tahoma" w:hAnsi="Tahoma" w:cs="Tahoma"/>
          <w:sz w:val="18"/>
          <w:szCs w:val="18"/>
          <w:lang w:val="es-EC"/>
        </w:rPr>
        <w:t xml:space="preserve"> en Zona Libre de Colón son los lunes, miércoles y viernes. La Zona Libre está cerrada los fines de semana.</w:t>
      </w:r>
    </w:p>
    <w:p w14:paraId="30C8729E" w14:textId="77777777" w:rsidR="008140AC" w:rsidRDefault="00A765A8" w:rsidP="008140AC">
      <w:pPr>
        <w:pStyle w:val="Sinespaciado"/>
        <w:numPr>
          <w:ilvl w:val="0"/>
          <w:numId w:val="17"/>
        </w:numPr>
        <w:ind w:left="142" w:hanging="153"/>
        <w:jc w:val="both"/>
        <w:rPr>
          <w:rFonts w:ascii="Tahoma" w:hAnsi="Tahoma" w:cs="Tahoma"/>
          <w:b/>
          <w:color w:val="auto"/>
          <w:sz w:val="18"/>
          <w:szCs w:val="18"/>
          <w:lang w:val="es-ES"/>
        </w:rPr>
      </w:pPr>
      <w:r w:rsidRPr="008140AC">
        <w:rPr>
          <w:rFonts w:ascii="Tahoma" w:hAnsi="Tahoma" w:cs="Tahoma"/>
          <w:sz w:val="18"/>
          <w:szCs w:val="18"/>
          <w:lang w:val="es-EC"/>
        </w:rPr>
        <w:t>Traslados en servicio compartido. El tiempo máximo de espera en el aeropuerto es hasta una hora desde el arribo del vuelo. El tiempo de espera en cada hotel una vez que llegue el transporte es de 10 minutos.</w:t>
      </w:r>
    </w:p>
    <w:p w14:paraId="152D57C4" w14:textId="77777777" w:rsidR="008140AC" w:rsidRDefault="00A765A8" w:rsidP="008140AC">
      <w:pPr>
        <w:pStyle w:val="Sinespaciado"/>
        <w:numPr>
          <w:ilvl w:val="0"/>
          <w:numId w:val="17"/>
        </w:numPr>
        <w:ind w:left="142" w:hanging="153"/>
        <w:jc w:val="both"/>
        <w:rPr>
          <w:rFonts w:ascii="Tahoma" w:hAnsi="Tahoma" w:cs="Tahoma"/>
          <w:b/>
          <w:color w:val="auto"/>
          <w:sz w:val="18"/>
          <w:szCs w:val="18"/>
          <w:lang w:val="es-ES"/>
        </w:rPr>
      </w:pPr>
      <w:r w:rsidRPr="008140AC">
        <w:rPr>
          <w:rFonts w:ascii="Tahoma" w:hAnsi="Tahoma" w:cs="Tahoma"/>
          <w:sz w:val="18"/>
          <w:szCs w:val="18"/>
          <w:lang w:val="es-ES"/>
        </w:rPr>
        <w:t xml:space="preserve">El operador de traslados otorga a cada pasajero el manejo de una maleta de bodega + una maleta de mano por persona, si los pasajeros exceden el número de maletas permitidas se generan costos adicionales que deberán ser pagados por el pasajero en el destino. </w:t>
      </w:r>
    </w:p>
    <w:p w14:paraId="47AC0E29" w14:textId="77777777" w:rsidR="008140AC" w:rsidRDefault="00A765A8" w:rsidP="008140AC">
      <w:pPr>
        <w:pStyle w:val="Sinespaciado"/>
        <w:numPr>
          <w:ilvl w:val="0"/>
          <w:numId w:val="17"/>
        </w:numPr>
        <w:ind w:left="142" w:hanging="153"/>
        <w:jc w:val="both"/>
        <w:rPr>
          <w:rFonts w:ascii="Tahoma" w:hAnsi="Tahoma" w:cs="Tahoma"/>
          <w:b/>
          <w:color w:val="auto"/>
          <w:sz w:val="18"/>
          <w:szCs w:val="18"/>
          <w:lang w:val="es-ES"/>
        </w:rPr>
      </w:pPr>
      <w:r w:rsidRPr="008140AC">
        <w:rPr>
          <w:rFonts w:ascii="Tahoma" w:hAnsi="Tahoma" w:cs="Tahoma"/>
          <w:sz w:val="18"/>
          <w:szCs w:val="18"/>
          <w:lang w:val="es-EC"/>
        </w:rPr>
        <w:t>Albrook Mall y otros centros comerciales cierran los días 01 de enero, martes de carnaval, viernes santo y 25 de diciembre.</w:t>
      </w:r>
    </w:p>
    <w:p w14:paraId="4B319DF4" w14:textId="77777777" w:rsidR="000B2D34" w:rsidRPr="00D815FC" w:rsidRDefault="000B2D34" w:rsidP="00B36FD3">
      <w:pPr>
        <w:pStyle w:val="Sinespaciado"/>
        <w:jc w:val="center"/>
        <w:rPr>
          <w:rFonts w:ascii="Times New Roman" w:hAnsi="Times New Roman" w:cs="Times New Roman"/>
          <w:b/>
          <w:i/>
          <w:color w:val="808080" w:themeColor="background1" w:themeShade="80"/>
          <w:sz w:val="28"/>
          <w:szCs w:val="28"/>
          <w:lang w:val="es-ES"/>
        </w:rPr>
      </w:pPr>
    </w:p>
    <w:p w14:paraId="20B75B55" w14:textId="77777777" w:rsidR="000B2D34" w:rsidRDefault="000B2D34" w:rsidP="00B36FD3">
      <w:pPr>
        <w:pStyle w:val="Sinespaciado"/>
        <w:jc w:val="center"/>
        <w:rPr>
          <w:rFonts w:ascii="Times New Roman" w:hAnsi="Times New Roman" w:cs="Times New Roman"/>
          <w:b/>
          <w:i/>
          <w:color w:val="808080" w:themeColor="background1" w:themeShade="80"/>
          <w:sz w:val="28"/>
          <w:szCs w:val="28"/>
          <w:lang w:val="es-EC"/>
        </w:rPr>
      </w:pPr>
    </w:p>
    <w:p w14:paraId="7D6E8EEA" w14:textId="49857A73" w:rsidR="00F06D88" w:rsidRPr="00654172" w:rsidRDefault="00F06D88" w:rsidP="00B36FD3">
      <w:pPr>
        <w:pStyle w:val="Sinespaciado"/>
        <w:jc w:val="center"/>
        <w:rPr>
          <w:rFonts w:ascii="Times New Roman" w:hAnsi="Times New Roman" w:cs="Times New Roman"/>
          <w:b/>
          <w:i/>
          <w:color w:val="808080" w:themeColor="background1" w:themeShade="80"/>
          <w:sz w:val="28"/>
          <w:szCs w:val="28"/>
          <w:lang w:val="es-EC"/>
        </w:rPr>
      </w:pPr>
      <w:r w:rsidRPr="00654172">
        <w:rPr>
          <w:rFonts w:ascii="Times New Roman" w:hAnsi="Times New Roman" w:cs="Times New Roman"/>
          <w:b/>
          <w:i/>
          <w:color w:val="808080" w:themeColor="background1" w:themeShade="80"/>
          <w:sz w:val="28"/>
          <w:szCs w:val="28"/>
          <w:lang w:val="es-EC"/>
        </w:rPr>
        <w:t>¡Gracias por preferirnos!</w:t>
      </w:r>
    </w:p>
    <w:p w14:paraId="156DB05B" w14:textId="1446B0C4" w:rsidR="00F06D88" w:rsidRPr="00654172" w:rsidRDefault="00F06D88" w:rsidP="007F7957">
      <w:pPr>
        <w:pStyle w:val="Sinespaciado"/>
        <w:rPr>
          <w:rFonts w:ascii="Times New Roman" w:hAnsi="Times New Roman" w:cs="Times New Roman"/>
          <w:sz w:val="18"/>
          <w:szCs w:val="18"/>
          <w:lang w:val="es-EC"/>
        </w:rPr>
      </w:pPr>
    </w:p>
    <w:sectPr w:rsidR="00F06D88" w:rsidRPr="00654172" w:rsidSect="000D5043">
      <w:type w:val="continuous"/>
      <w:pgSz w:w="12240" w:h="15840" w:code="1"/>
      <w:pgMar w:top="1440" w:right="1080" w:bottom="1440" w:left="108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AF90" w14:textId="77777777" w:rsidR="007E2E35" w:rsidRDefault="007E2E35" w:rsidP="00DC0C17">
      <w:pPr>
        <w:spacing w:after="0" w:line="240" w:lineRule="auto"/>
      </w:pPr>
      <w:r>
        <w:separator/>
      </w:r>
    </w:p>
  </w:endnote>
  <w:endnote w:type="continuationSeparator" w:id="0">
    <w:p w14:paraId="10434831" w14:textId="77777777" w:rsidR="007E2E35" w:rsidRDefault="007E2E35" w:rsidP="00DC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F96C" w14:textId="63D96C8E" w:rsidR="007E2E35" w:rsidRDefault="001F1E78">
    <w:pPr>
      <w:pStyle w:val="Piedepgina"/>
    </w:pPr>
    <w:r>
      <w:rPr>
        <w:noProof/>
      </w:rPr>
      <w:drawing>
        <wp:anchor distT="0" distB="0" distL="114300" distR="114300" simplePos="0" relativeHeight="251661312" behindDoc="1" locked="0" layoutInCell="1" allowOverlap="1" wp14:anchorId="27266705" wp14:editId="3048C7DB">
          <wp:simplePos x="0" y="0"/>
          <wp:positionH relativeFrom="page">
            <wp:posOffset>0</wp:posOffset>
          </wp:positionH>
          <wp:positionV relativeFrom="paragraph">
            <wp:posOffset>297374</wp:posOffset>
          </wp:positionV>
          <wp:extent cx="7764872" cy="7256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764872" cy="7256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3338" w14:textId="77777777" w:rsidR="007E2E35" w:rsidRDefault="007E2E35" w:rsidP="00DC0C17">
      <w:pPr>
        <w:spacing w:after="0" w:line="240" w:lineRule="auto"/>
      </w:pPr>
      <w:r>
        <w:separator/>
      </w:r>
    </w:p>
  </w:footnote>
  <w:footnote w:type="continuationSeparator" w:id="0">
    <w:p w14:paraId="380C423D" w14:textId="77777777" w:rsidR="007E2E35" w:rsidRDefault="007E2E35" w:rsidP="00DC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6201" w14:textId="09E6D310" w:rsidR="001F1E78" w:rsidRDefault="001F1E78">
    <w:pPr>
      <w:pStyle w:val="Encabezado"/>
    </w:pPr>
    <w:r>
      <w:rPr>
        <w:noProof/>
      </w:rPr>
      <w:drawing>
        <wp:anchor distT="0" distB="0" distL="114300" distR="114300" simplePos="0" relativeHeight="251660288" behindDoc="1" locked="0" layoutInCell="1" allowOverlap="1" wp14:anchorId="773BC8E7" wp14:editId="2F977202">
          <wp:simplePos x="0" y="0"/>
          <wp:positionH relativeFrom="page">
            <wp:posOffset>0</wp:posOffset>
          </wp:positionH>
          <wp:positionV relativeFrom="paragraph">
            <wp:posOffset>-448120</wp:posOffset>
          </wp:positionV>
          <wp:extent cx="7759748" cy="169722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59748" cy="1697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aa" stroked="f"/>
    </w:pict>
  </w:numPicBullet>
  <w:abstractNum w:abstractNumId="0" w15:restartNumberingAfterBreak="0">
    <w:nsid w:val="FFFFFF89"/>
    <w:multiLevelType w:val="singleLevel"/>
    <w:tmpl w:val="941201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2EA8"/>
    <w:multiLevelType w:val="hybridMultilevel"/>
    <w:tmpl w:val="636C88DC"/>
    <w:lvl w:ilvl="0" w:tplc="94E2096E">
      <w:start w:val="1"/>
      <w:numFmt w:val="bullet"/>
      <w:lvlText w:val=""/>
      <w:lvlJc w:val="left"/>
      <w:pPr>
        <w:ind w:left="720" w:hanging="360"/>
      </w:pPr>
      <w:rPr>
        <w:rFonts w:ascii="Wingdings" w:hAnsi="Wingdings" w:hint="default"/>
        <w:color w:val="00B05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32314F4"/>
    <w:multiLevelType w:val="hybridMultilevel"/>
    <w:tmpl w:val="23CE01E0"/>
    <w:lvl w:ilvl="0" w:tplc="4B0EB23E">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362677A"/>
    <w:multiLevelType w:val="hybridMultilevel"/>
    <w:tmpl w:val="E3409176"/>
    <w:lvl w:ilvl="0" w:tplc="2D6E3E50">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A6C13EF"/>
    <w:multiLevelType w:val="hybridMultilevel"/>
    <w:tmpl w:val="E3302B82"/>
    <w:lvl w:ilvl="0" w:tplc="2D6E3E50">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04F66BE"/>
    <w:multiLevelType w:val="hybridMultilevel"/>
    <w:tmpl w:val="A1247F60"/>
    <w:lvl w:ilvl="0" w:tplc="E812A728">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65C0673"/>
    <w:multiLevelType w:val="hybridMultilevel"/>
    <w:tmpl w:val="4362932C"/>
    <w:lvl w:ilvl="0" w:tplc="94E2096E">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0285D77"/>
    <w:multiLevelType w:val="hybridMultilevel"/>
    <w:tmpl w:val="F86C1454"/>
    <w:lvl w:ilvl="0" w:tplc="1D0CC6AE">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1A569F4"/>
    <w:multiLevelType w:val="hybridMultilevel"/>
    <w:tmpl w:val="E40C5B66"/>
    <w:lvl w:ilvl="0" w:tplc="300A0001">
      <w:start w:val="1"/>
      <w:numFmt w:val="bullet"/>
      <w:lvlText w:val=""/>
      <w:lvlJc w:val="left"/>
      <w:pPr>
        <w:ind w:left="436" w:hanging="360"/>
      </w:pPr>
      <w:rPr>
        <w:rFonts w:ascii="Symbol" w:hAnsi="Symbol" w:hint="default"/>
      </w:rPr>
    </w:lvl>
    <w:lvl w:ilvl="1" w:tplc="300A0003" w:tentative="1">
      <w:start w:val="1"/>
      <w:numFmt w:val="bullet"/>
      <w:lvlText w:val="o"/>
      <w:lvlJc w:val="left"/>
      <w:pPr>
        <w:ind w:left="1156" w:hanging="360"/>
      </w:pPr>
      <w:rPr>
        <w:rFonts w:ascii="Courier New" w:hAnsi="Courier New" w:cs="Courier New" w:hint="default"/>
      </w:rPr>
    </w:lvl>
    <w:lvl w:ilvl="2" w:tplc="300A0005" w:tentative="1">
      <w:start w:val="1"/>
      <w:numFmt w:val="bullet"/>
      <w:lvlText w:val=""/>
      <w:lvlJc w:val="left"/>
      <w:pPr>
        <w:ind w:left="1876" w:hanging="360"/>
      </w:pPr>
      <w:rPr>
        <w:rFonts w:ascii="Wingdings" w:hAnsi="Wingdings" w:hint="default"/>
      </w:rPr>
    </w:lvl>
    <w:lvl w:ilvl="3" w:tplc="300A0001" w:tentative="1">
      <w:start w:val="1"/>
      <w:numFmt w:val="bullet"/>
      <w:lvlText w:val=""/>
      <w:lvlJc w:val="left"/>
      <w:pPr>
        <w:ind w:left="2596" w:hanging="360"/>
      </w:pPr>
      <w:rPr>
        <w:rFonts w:ascii="Symbol" w:hAnsi="Symbol" w:hint="default"/>
      </w:rPr>
    </w:lvl>
    <w:lvl w:ilvl="4" w:tplc="300A0003" w:tentative="1">
      <w:start w:val="1"/>
      <w:numFmt w:val="bullet"/>
      <w:lvlText w:val="o"/>
      <w:lvlJc w:val="left"/>
      <w:pPr>
        <w:ind w:left="3316" w:hanging="360"/>
      </w:pPr>
      <w:rPr>
        <w:rFonts w:ascii="Courier New" w:hAnsi="Courier New" w:cs="Courier New" w:hint="default"/>
      </w:rPr>
    </w:lvl>
    <w:lvl w:ilvl="5" w:tplc="300A0005" w:tentative="1">
      <w:start w:val="1"/>
      <w:numFmt w:val="bullet"/>
      <w:lvlText w:val=""/>
      <w:lvlJc w:val="left"/>
      <w:pPr>
        <w:ind w:left="4036" w:hanging="360"/>
      </w:pPr>
      <w:rPr>
        <w:rFonts w:ascii="Wingdings" w:hAnsi="Wingdings" w:hint="default"/>
      </w:rPr>
    </w:lvl>
    <w:lvl w:ilvl="6" w:tplc="300A0001" w:tentative="1">
      <w:start w:val="1"/>
      <w:numFmt w:val="bullet"/>
      <w:lvlText w:val=""/>
      <w:lvlJc w:val="left"/>
      <w:pPr>
        <w:ind w:left="4756" w:hanging="360"/>
      </w:pPr>
      <w:rPr>
        <w:rFonts w:ascii="Symbol" w:hAnsi="Symbol" w:hint="default"/>
      </w:rPr>
    </w:lvl>
    <w:lvl w:ilvl="7" w:tplc="300A0003" w:tentative="1">
      <w:start w:val="1"/>
      <w:numFmt w:val="bullet"/>
      <w:lvlText w:val="o"/>
      <w:lvlJc w:val="left"/>
      <w:pPr>
        <w:ind w:left="5476" w:hanging="360"/>
      </w:pPr>
      <w:rPr>
        <w:rFonts w:ascii="Courier New" w:hAnsi="Courier New" w:cs="Courier New" w:hint="default"/>
      </w:rPr>
    </w:lvl>
    <w:lvl w:ilvl="8" w:tplc="300A0005" w:tentative="1">
      <w:start w:val="1"/>
      <w:numFmt w:val="bullet"/>
      <w:lvlText w:val=""/>
      <w:lvlJc w:val="left"/>
      <w:pPr>
        <w:ind w:left="6196" w:hanging="360"/>
      </w:pPr>
      <w:rPr>
        <w:rFonts w:ascii="Wingdings" w:hAnsi="Wingdings" w:hint="default"/>
      </w:rPr>
    </w:lvl>
  </w:abstractNum>
  <w:abstractNum w:abstractNumId="9" w15:restartNumberingAfterBreak="0">
    <w:nsid w:val="233D04C1"/>
    <w:multiLevelType w:val="hybridMultilevel"/>
    <w:tmpl w:val="AA12E2C4"/>
    <w:lvl w:ilvl="0" w:tplc="2E84CD0C">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BA3580D"/>
    <w:multiLevelType w:val="hybridMultilevel"/>
    <w:tmpl w:val="0B16A20A"/>
    <w:lvl w:ilvl="0" w:tplc="E96086C8">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2A06FB6"/>
    <w:multiLevelType w:val="hybridMultilevel"/>
    <w:tmpl w:val="F52EA804"/>
    <w:lvl w:ilvl="0" w:tplc="2D6E3E50">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EA2805"/>
    <w:multiLevelType w:val="hybridMultilevel"/>
    <w:tmpl w:val="23108D12"/>
    <w:lvl w:ilvl="0" w:tplc="BC221C68">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4416C3"/>
    <w:multiLevelType w:val="hybridMultilevel"/>
    <w:tmpl w:val="ADFE862E"/>
    <w:lvl w:ilvl="0" w:tplc="0F1857A4">
      <w:start w:val="1"/>
      <w:numFmt w:val="bullet"/>
      <w:pStyle w:val="Listaconvietas"/>
      <w:lvlText w:val=""/>
      <w:lvlJc w:val="left"/>
      <w:pPr>
        <w:tabs>
          <w:tab w:val="num" w:pos="716"/>
        </w:tabs>
        <w:ind w:left="716" w:hanging="216"/>
      </w:pPr>
      <w:rPr>
        <w:rFonts w:ascii="Wingdings" w:hAnsi="Wingdings" w:hint="default"/>
        <w:color w:val="00B050"/>
        <w:sz w:val="20"/>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4" w15:restartNumberingAfterBreak="0">
    <w:nsid w:val="475C5E9A"/>
    <w:multiLevelType w:val="hybridMultilevel"/>
    <w:tmpl w:val="25D27290"/>
    <w:lvl w:ilvl="0" w:tplc="7BA868A6">
      <w:start w:val="89"/>
      <w:numFmt w:val="bullet"/>
      <w:lvlText w:val="-"/>
      <w:lvlJc w:val="left"/>
      <w:pPr>
        <w:ind w:left="436" w:hanging="360"/>
      </w:pPr>
      <w:rPr>
        <w:rFonts w:ascii="Tahoma" w:eastAsiaTheme="minorHAnsi" w:hAnsi="Tahoma" w:cs="Tahoma" w:hint="default"/>
      </w:rPr>
    </w:lvl>
    <w:lvl w:ilvl="1" w:tplc="300A0003" w:tentative="1">
      <w:start w:val="1"/>
      <w:numFmt w:val="bullet"/>
      <w:lvlText w:val="o"/>
      <w:lvlJc w:val="left"/>
      <w:pPr>
        <w:ind w:left="1156" w:hanging="360"/>
      </w:pPr>
      <w:rPr>
        <w:rFonts w:ascii="Courier New" w:hAnsi="Courier New" w:cs="Courier New" w:hint="default"/>
      </w:rPr>
    </w:lvl>
    <w:lvl w:ilvl="2" w:tplc="300A0005" w:tentative="1">
      <w:start w:val="1"/>
      <w:numFmt w:val="bullet"/>
      <w:lvlText w:val=""/>
      <w:lvlJc w:val="left"/>
      <w:pPr>
        <w:ind w:left="1876" w:hanging="360"/>
      </w:pPr>
      <w:rPr>
        <w:rFonts w:ascii="Wingdings" w:hAnsi="Wingdings" w:hint="default"/>
      </w:rPr>
    </w:lvl>
    <w:lvl w:ilvl="3" w:tplc="300A0001" w:tentative="1">
      <w:start w:val="1"/>
      <w:numFmt w:val="bullet"/>
      <w:lvlText w:val=""/>
      <w:lvlJc w:val="left"/>
      <w:pPr>
        <w:ind w:left="2596" w:hanging="360"/>
      </w:pPr>
      <w:rPr>
        <w:rFonts w:ascii="Symbol" w:hAnsi="Symbol" w:hint="default"/>
      </w:rPr>
    </w:lvl>
    <w:lvl w:ilvl="4" w:tplc="300A0003" w:tentative="1">
      <w:start w:val="1"/>
      <w:numFmt w:val="bullet"/>
      <w:lvlText w:val="o"/>
      <w:lvlJc w:val="left"/>
      <w:pPr>
        <w:ind w:left="3316" w:hanging="360"/>
      </w:pPr>
      <w:rPr>
        <w:rFonts w:ascii="Courier New" w:hAnsi="Courier New" w:cs="Courier New" w:hint="default"/>
      </w:rPr>
    </w:lvl>
    <w:lvl w:ilvl="5" w:tplc="300A0005" w:tentative="1">
      <w:start w:val="1"/>
      <w:numFmt w:val="bullet"/>
      <w:lvlText w:val=""/>
      <w:lvlJc w:val="left"/>
      <w:pPr>
        <w:ind w:left="4036" w:hanging="360"/>
      </w:pPr>
      <w:rPr>
        <w:rFonts w:ascii="Wingdings" w:hAnsi="Wingdings" w:hint="default"/>
      </w:rPr>
    </w:lvl>
    <w:lvl w:ilvl="6" w:tplc="300A0001" w:tentative="1">
      <w:start w:val="1"/>
      <w:numFmt w:val="bullet"/>
      <w:lvlText w:val=""/>
      <w:lvlJc w:val="left"/>
      <w:pPr>
        <w:ind w:left="4756" w:hanging="360"/>
      </w:pPr>
      <w:rPr>
        <w:rFonts w:ascii="Symbol" w:hAnsi="Symbol" w:hint="default"/>
      </w:rPr>
    </w:lvl>
    <w:lvl w:ilvl="7" w:tplc="300A0003" w:tentative="1">
      <w:start w:val="1"/>
      <w:numFmt w:val="bullet"/>
      <w:lvlText w:val="o"/>
      <w:lvlJc w:val="left"/>
      <w:pPr>
        <w:ind w:left="5476" w:hanging="360"/>
      </w:pPr>
      <w:rPr>
        <w:rFonts w:ascii="Courier New" w:hAnsi="Courier New" w:cs="Courier New" w:hint="default"/>
      </w:rPr>
    </w:lvl>
    <w:lvl w:ilvl="8" w:tplc="300A0005" w:tentative="1">
      <w:start w:val="1"/>
      <w:numFmt w:val="bullet"/>
      <w:lvlText w:val=""/>
      <w:lvlJc w:val="left"/>
      <w:pPr>
        <w:ind w:left="6196" w:hanging="360"/>
      </w:pPr>
      <w:rPr>
        <w:rFonts w:ascii="Wingdings" w:hAnsi="Wingdings" w:hint="default"/>
      </w:rPr>
    </w:lvl>
  </w:abstractNum>
  <w:abstractNum w:abstractNumId="15" w15:restartNumberingAfterBreak="0">
    <w:nsid w:val="4C0526B0"/>
    <w:multiLevelType w:val="hybridMultilevel"/>
    <w:tmpl w:val="CECE666E"/>
    <w:lvl w:ilvl="0" w:tplc="2D6E3E50">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F5B1DD0"/>
    <w:multiLevelType w:val="hybridMultilevel"/>
    <w:tmpl w:val="2F728AC4"/>
    <w:lvl w:ilvl="0" w:tplc="2D6E3E50">
      <w:start w:val="1"/>
      <w:numFmt w:val="bullet"/>
      <w:lvlText w:val=""/>
      <w:lvlJc w:val="left"/>
      <w:pPr>
        <w:ind w:left="436" w:hanging="360"/>
      </w:pPr>
      <w:rPr>
        <w:rFonts w:ascii="Wingdings" w:hAnsi="Wingdings" w:hint="default"/>
        <w:color w:val="00B050"/>
      </w:rPr>
    </w:lvl>
    <w:lvl w:ilvl="1" w:tplc="300A0003">
      <w:start w:val="1"/>
      <w:numFmt w:val="bullet"/>
      <w:lvlText w:val="o"/>
      <w:lvlJc w:val="left"/>
      <w:pPr>
        <w:ind w:left="1156" w:hanging="360"/>
      </w:pPr>
      <w:rPr>
        <w:rFonts w:ascii="Courier New" w:hAnsi="Courier New" w:cs="Courier New" w:hint="default"/>
      </w:rPr>
    </w:lvl>
    <w:lvl w:ilvl="2" w:tplc="300A0005">
      <w:start w:val="1"/>
      <w:numFmt w:val="bullet"/>
      <w:lvlText w:val=""/>
      <w:lvlJc w:val="left"/>
      <w:pPr>
        <w:ind w:left="1876" w:hanging="360"/>
      </w:pPr>
      <w:rPr>
        <w:rFonts w:ascii="Wingdings" w:hAnsi="Wingdings" w:hint="default"/>
      </w:rPr>
    </w:lvl>
    <w:lvl w:ilvl="3" w:tplc="300A0001">
      <w:start w:val="1"/>
      <w:numFmt w:val="bullet"/>
      <w:lvlText w:val=""/>
      <w:lvlJc w:val="left"/>
      <w:pPr>
        <w:ind w:left="2596" w:hanging="360"/>
      </w:pPr>
      <w:rPr>
        <w:rFonts w:ascii="Symbol" w:hAnsi="Symbol" w:hint="default"/>
      </w:rPr>
    </w:lvl>
    <w:lvl w:ilvl="4" w:tplc="300A0003">
      <w:start w:val="1"/>
      <w:numFmt w:val="bullet"/>
      <w:lvlText w:val="o"/>
      <w:lvlJc w:val="left"/>
      <w:pPr>
        <w:ind w:left="3316" w:hanging="360"/>
      </w:pPr>
      <w:rPr>
        <w:rFonts w:ascii="Courier New" w:hAnsi="Courier New" w:cs="Courier New" w:hint="default"/>
      </w:rPr>
    </w:lvl>
    <w:lvl w:ilvl="5" w:tplc="300A0005">
      <w:start w:val="1"/>
      <w:numFmt w:val="bullet"/>
      <w:lvlText w:val=""/>
      <w:lvlJc w:val="left"/>
      <w:pPr>
        <w:ind w:left="4036" w:hanging="360"/>
      </w:pPr>
      <w:rPr>
        <w:rFonts w:ascii="Wingdings" w:hAnsi="Wingdings" w:hint="default"/>
      </w:rPr>
    </w:lvl>
    <w:lvl w:ilvl="6" w:tplc="300A0001">
      <w:start w:val="1"/>
      <w:numFmt w:val="bullet"/>
      <w:lvlText w:val=""/>
      <w:lvlJc w:val="left"/>
      <w:pPr>
        <w:ind w:left="4756" w:hanging="360"/>
      </w:pPr>
      <w:rPr>
        <w:rFonts w:ascii="Symbol" w:hAnsi="Symbol" w:hint="default"/>
      </w:rPr>
    </w:lvl>
    <w:lvl w:ilvl="7" w:tplc="300A0003">
      <w:start w:val="1"/>
      <w:numFmt w:val="bullet"/>
      <w:lvlText w:val="o"/>
      <w:lvlJc w:val="left"/>
      <w:pPr>
        <w:ind w:left="5476" w:hanging="360"/>
      </w:pPr>
      <w:rPr>
        <w:rFonts w:ascii="Courier New" w:hAnsi="Courier New" w:cs="Courier New" w:hint="default"/>
      </w:rPr>
    </w:lvl>
    <w:lvl w:ilvl="8" w:tplc="300A0005">
      <w:start w:val="1"/>
      <w:numFmt w:val="bullet"/>
      <w:lvlText w:val=""/>
      <w:lvlJc w:val="left"/>
      <w:pPr>
        <w:ind w:left="6196" w:hanging="360"/>
      </w:pPr>
      <w:rPr>
        <w:rFonts w:ascii="Wingdings" w:hAnsi="Wingdings" w:hint="default"/>
      </w:rPr>
    </w:lvl>
  </w:abstractNum>
  <w:abstractNum w:abstractNumId="17" w15:restartNumberingAfterBreak="0">
    <w:nsid w:val="50EE7526"/>
    <w:multiLevelType w:val="hybridMultilevel"/>
    <w:tmpl w:val="1E64623C"/>
    <w:lvl w:ilvl="0" w:tplc="1D0CC6AE">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1BA0E08"/>
    <w:multiLevelType w:val="hybridMultilevel"/>
    <w:tmpl w:val="F654B90E"/>
    <w:lvl w:ilvl="0" w:tplc="6A9EB25E">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D014288"/>
    <w:multiLevelType w:val="hybridMultilevel"/>
    <w:tmpl w:val="580C4C84"/>
    <w:lvl w:ilvl="0" w:tplc="2D6E3E50">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C0D6B5F"/>
    <w:multiLevelType w:val="hybridMultilevel"/>
    <w:tmpl w:val="D026DF30"/>
    <w:lvl w:ilvl="0" w:tplc="B6CC4412">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ED6C9F"/>
    <w:multiLevelType w:val="hybridMultilevel"/>
    <w:tmpl w:val="E4505A9A"/>
    <w:lvl w:ilvl="0" w:tplc="F24AA762">
      <w:start w:val="89"/>
      <w:numFmt w:val="bullet"/>
      <w:lvlText w:val="-"/>
      <w:lvlJc w:val="left"/>
      <w:pPr>
        <w:ind w:left="3975" w:hanging="360"/>
      </w:pPr>
      <w:rPr>
        <w:rFonts w:ascii="Tahoma" w:eastAsiaTheme="minorHAnsi" w:hAnsi="Tahoma" w:cs="Tahoma" w:hint="default"/>
      </w:rPr>
    </w:lvl>
    <w:lvl w:ilvl="1" w:tplc="300A0003" w:tentative="1">
      <w:start w:val="1"/>
      <w:numFmt w:val="bullet"/>
      <w:lvlText w:val="o"/>
      <w:lvlJc w:val="left"/>
      <w:pPr>
        <w:ind w:left="4695" w:hanging="360"/>
      </w:pPr>
      <w:rPr>
        <w:rFonts w:ascii="Courier New" w:hAnsi="Courier New" w:cs="Courier New" w:hint="default"/>
      </w:rPr>
    </w:lvl>
    <w:lvl w:ilvl="2" w:tplc="300A0005" w:tentative="1">
      <w:start w:val="1"/>
      <w:numFmt w:val="bullet"/>
      <w:lvlText w:val=""/>
      <w:lvlJc w:val="left"/>
      <w:pPr>
        <w:ind w:left="5415" w:hanging="360"/>
      </w:pPr>
      <w:rPr>
        <w:rFonts w:ascii="Wingdings" w:hAnsi="Wingdings" w:hint="default"/>
      </w:rPr>
    </w:lvl>
    <w:lvl w:ilvl="3" w:tplc="300A0001" w:tentative="1">
      <w:start w:val="1"/>
      <w:numFmt w:val="bullet"/>
      <w:lvlText w:val=""/>
      <w:lvlJc w:val="left"/>
      <w:pPr>
        <w:ind w:left="6135" w:hanging="360"/>
      </w:pPr>
      <w:rPr>
        <w:rFonts w:ascii="Symbol" w:hAnsi="Symbol" w:hint="default"/>
      </w:rPr>
    </w:lvl>
    <w:lvl w:ilvl="4" w:tplc="300A0003" w:tentative="1">
      <w:start w:val="1"/>
      <w:numFmt w:val="bullet"/>
      <w:lvlText w:val="o"/>
      <w:lvlJc w:val="left"/>
      <w:pPr>
        <w:ind w:left="6855" w:hanging="360"/>
      </w:pPr>
      <w:rPr>
        <w:rFonts w:ascii="Courier New" w:hAnsi="Courier New" w:cs="Courier New" w:hint="default"/>
      </w:rPr>
    </w:lvl>
    <w:lvl w:ilvl="5" w:tplc="300A0005" w:tentative="1">
      <w:start w:val="1"/>
      <w:numFmt w:val="bullet"/>
      <w:lvlText w:val=""/>
      <w:lvlJc w:val="left"/>
      <w:pPr>
        <w:ind w:left="7575" w:hanging="360"/>
      </w:pPr>
      <w:rPr>
        <w:rFonts w:ascii="Wingdings" w:hAnsi="Wingdings" w:hint="default"/>
      </w:rPr>
    </w:lvl>
    <w:lvl w:ilvl="6" w:tplc="300A0001" w:tentative="1">
      <w:start w:val="1"/>
      <w:numFmt w:val="bullet"/>
      <w:lvlText w:val=""/>
      <w:lvlJc w:val="left"/>
      <w:pPr>
        <w:ind w:left="8295" w:hanging="360"/>
      </w:pPr>
      <w:rPr>
        <w:rFonts w:ascii="Symbol" w:hAnsi="Symbol" w:hint="default"/>
      </w:rPr>
    </w:lvl>
    <w:lvl w:ilvl="7" w:tplc="300A0003" w:tentative="1">
      <w:start w:val="1"/>
      <w:numFmt w:val="bullet"/>
      <w:lvlText w:val="o"/>
      <w:lvlJc w:val="left"/>
      <w:pPr>
        <w:ind w:left="9015" w:hanging="360"/>
      </w:pPr>
      <w:rPr>
        <w:rFonts w:ascii="Courier New" w:hAnsi="Courier New" w:cs="Courier New" w:hint="default"/>
      </w:rPr>
    </w:lvl>
    <w:lvl w:ilvl="8" w:tplc="300A0005" w:tentative="1">
      <w:start w:val="1"/>
      <w:numFmt w:val="bullet"/>
      <w:lvlText w:val=""/>
      <w:lvlJc w:val="left"/>
      <w:pPr>
        <w:ind w:left="9735" w:hanging="360"/>
      </w:pPr>
      <w:rPr>
        <w:rFonts w:ascii="Wingdings" w:hAnsi="Wingdings" w:hint="default"/>
      </w:rPr>
    </w:lvl>
  </w:abstractNum>
  <w:abstractNum w:abstractNumId="22" w15:restartNumberingAfterBreak="0">
    <w:nsid w:val="73BF35DE"/>
    <w:multiLevelType w:val="hybridMultilevel"/>
    <w:tmpl w:val="945E44FE"/>
    <w:lvl w:ilvl="0" w:tplc="94E2096E">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74A32D0"/>
    <w:multiLevelType w:val="hybridMultilevel"/>
    <w:tmpl w:val="B3E8590C"/>
    <w:lvl w:ilvl="0" w:tplc="8A241992">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7E9721E"/>
    <w:multiLevelType w:val="hybridMultilevel"/>
    <w:tmpl w:val="50F2D122"/>
    <w:lvl w:ilvl="0" w:tplc="1D0CC6AE">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8146205"/>
    <w:multiLevelType w:val="hybridMultilevel"/>
    <w:tmpl w:val="2CFE7B8C"/>
    <w:lvl w:ilvl="0" w:tplc="8A241992">
      <w:start w:val="1"/>
      <w:numFmt w:val="bullet"/>
      <w:lvlText w:val=""/>
      <w:lvlJc w:val="left"/>
      <w:pPr>
        <w:ind w:left="720" w:hanging="360"/>
      </w:pPr>
      <w:rPr>
        <w:rFonts w:ascii="Wingdings" w:hAnsi="Wingdings" w:hint="default"/>
        <w:color w:val="00B05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A5564A5"/>
    <w:multiLevelType w:val="hybridMultilevel"/>
    <w:tmpl w:val="059A346E"/>
    <w:lvl w:ilvl="0" w:tplc="35C0918A">
      <w:start w:val="89"/>
      <w:numFmt w:val="bullet"/>
      <w:lvlText w:val="-"/>
      <w:lvlJc w:val="left"/>
      <w:pPr>
        <w:ind w:left="76" w:hanging="360"/>
      </w:pPr>
      <w:rPr>
        <w:rFonts w:ascii="Tahoma" w:eastAsiaTheme="minorHAnsi" w:hAnsi="Tahoma" w:cs="Tahoma" w:hint="default"/>
      </w:rPr>
    </w:lvl>
    <w:lvl w:ilvl="1" w:tplc="300A0003" w:tentative="1">
      <w:start w:val="1"/>
      <w:numFmt w:val="bullet"/>
      <w:lvlText w:val="o"/>
      <w:lvlJc w:val="left"/>
      <w:pPr>
        <w:ind w:left="796" w:hanging="360"/>
      </w:pPr>
      <w:rPr>
        <w:rFonts w:ascii="Courier New" w:hAnsi="Courier New" w:cs="Courier New" w:hint="default"/>
      </w:rPr>
    </w:lvl>
    <w:lvl w:ilvl="2" w:tplc="300A0005" w:tentative="1">
      <w:start w:val="1"/>
      <w:numFmt w:val="bullet"/>
      <w:lvlText w:val=""/>
      <w:lvlJc w:val="left"/>
      <w:pPr>
        <w:ind w:left="1516" w:hanging="360"/>
      </w:pPr>
      <w:rPr>
        <w:rFonts w:ascii="Wingdings" w:hAnsi="Wingdings" w:hint="default"/>
      </w:rPr>
    </w:lvl>
    <w:lvl w:ilvl="3" w:tplc="300A0001" w:tentative="1">
      <w:start w:val="1"/>
      <w:numFmt w:val="bullet"/>
      <w:lvlText w:val=""/>
      <w:lvlJc w:val="left"/>
      <w:pPr>
        <w:ind w:left="2236" w:hanging="360"/>
      </w:pPr>
      <w:rPr>
        <w:rFonts w:ascii="Symbol" w:hAnsi="Symbol" w:hint="default"/>
      </w:rPr>
    </w:lvl>
    <w:lvl w:ilvl="4" w:tplc="300A0003" w:tentative="1">
      <w:start w:val="1"/>
      <w:numFmt w:val="bullet"/>
      <w:lvlText w:val="o"/>
      <w:lvlJc w:val="left"/>
      <w:pPr>
        <w:ind w:left="2956" w:hanging="360"/>
      </w:pPr>
      <w:rPr>
        <w:rFonts w:ascii="Courier New" w:hAnsi="Courier New" w:cs="Courier New" w:hint="default"/>
      </w:rPr>
    </w:lvl>
    <w:lvl w:ilvl="5" w:tplc="300A0005" w:tentative="1">
      <w:start w:val="1"/>
      <w:numFmt w:val="bullet"/>
      <w:lvlText w:val=""/>
      <w:lvlJc w:val="left"/>
      <w:pPr>
        <w:ind w:left="3676" w:hanging="360"/>
      </w:pPr>
      <w:rPr>
        <w:rFonts w:ascii="Wingdings" w:hAnsi="Wingdings" w:hint="default"/>
      </w:rPr>
    </w:lvl>
    <w:lvl w:ilvl="6" w:tplc="300A0001" w:tentative="1">
      <w:start w:val="1"/>
      <w:numFmt w:val="bullet"/>
      <w:lvlText w:val=""/>
      <w:lvlJc w:val="left"/>
      <w:pPr>
        <w:ind w:left="4396" w:hanging="360"/>
      </w:pPr>
      <w:rPr>
        <w:rFonts w:ascii="Symbol" w:hAnsi="Symbol" w:hint="default"/>
      </w:rPr>
    </w:lvl>
    <w:lvl w:ilvl="7" w:tplc="300A0003" w:tentative="1">
      <w:start w:val="1"/>
      <w:numFmt w:val="bullet"/>
      <w:lvlText w:val="o"/>
      <w:lvlJc w:val="left"/>
      <w:pPr>
        <w:ind w:left="5116" w:hanging="360"/>
      </w:pPr>
      <w:rPr>
        <w:rFonts w:ascii="Courier New" w:hAnsi="Courier New" w:cs="Courier New" w:hint="default"/>
      </w:rPr>
    </w:lvl>
    <w:lvl w:ilvl="8" w:tplc="300A0005" w:tentative="1">
      <w:start w:val="1"/>
      <w:numFmt w:val="bullet"/>
      <w:lvlText w:val=""/>
      <w:lvlJc w:val="left"/>
      <w:pPr>
        <w:ind w:left="5836" w:hanging="360"/>
      </w:pPr>
      <w:rPr>
        <w:rFonts w:ascii="Wingdings" w:hAnsi="Wingdings" w:hint="default"/>
      </w:rPr>
    </w:lvl>
  </w:abstractNum>
  <w:num w:numId="1">
    <w:abstractNumId w:val="13"/>
  </w:num>
  <w:num w:numId="2">
    <w:abstractNumId w:val="0"/>
  </w:num>
  <w:num w:numId="3">
    <w:abstractNumId w:val="8"/>
  </w:num>
  <w:num w:numId="4">
    <w:abstractNumId w:val="20"/>
  </w:num>
  <w:num w:numId="5">
    <w:abstractNumId w:val="26"/>
  </w:num>
  <w:num w:numId="6">
    <w:abstractNumId w:val="14"/>
  </w:num>
  <w:num w:numId="7">
    <w:abstractNumId w:val="21"/>
  </w:num>
  <w:num w:numId="8">
    <w:abstractNumId w:val="16"/>
  </w:num>
  <w:num w:numId="9">
    <w:abstractNumId w:val="13"/>
  </w:num>
  <w:num w:numId="10">
    <w:abstractNumId w:val="13"/>
  </w:num>
  <w:num w:numId="11">
    <w:abstractNumId w:val="11"/>
  </w:num>
  <w:num w:numId="12">
    <w:abstractNumId w:val="4"/>
  </w:num>
  <w:num w:numId="13">
    <w:abstractNumId w:val="15"/>
  </w:num>
  <w:num w:numId="14">
    <w:abstractNumId w:val="19"/>
  </w:num>
  <w:num w:numId="15">
    <w:abstractNumId w:val="3"/>
  </w:num>
  <w:num w:numId="16">
    <w:abstractNumId w:val="12"/>
  </w:num>
  <w:num w:numId="17">
    <w:abstractNumId w:val="2"/>
  </w:num>
  <w:num w:numId="18">
    <w:abstractNumId w:val="7"/>
  </w:num>
  <w:num w:numId="19">
    <w:abstractNumId w:val="17"/>
  </w:num>
  <w:num w:numId="20">
    <w:abstractNumId w:val="24"/>
  </w:num>
  <w:num w:numId="21">
    <w:abstractNumId w:val="10"/>
  </w:num>
  <w:num w:numId="22">
    <w:abstractNumId w:val="5"/>
  </w:num>
  <w:num w:numId="23">
    <w:abstractNumId w:val="9"/>
  </w:num>
  <w:num w:numId="24">
    <w:abstractNumId w:val="23"/>
  </w:num>
  <w:num w:numId="25">
    <w:abstractNumId w:val="25"/>
  </w:num>
  <w:num w:numId="26">
    <w:abstractNumId w:val="18"/>
  </w:num>
  <w:num w:numId="27">
    <w:abstractNumId w:val="6"/>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mailingLabels"/>
    <w:dataType w:val="textFile"/>
    <w:activeRecord w:val="-1"/>
  </w:mailMerg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17"/>
    <w:rsid w:val="00001076"/>
    <w:rsid w:val="00010961"/>
    <w:rsid w:val="000130BC"/>
    <w:rsid w:val="0001397E"/>
    <w:rsid w:val="00013ECD"/>
    <w:rsid w:val="000165B6"/>
    <w:rsid w:val="000169FA"/>
    <w:rsid w:val="00021637"/>
    <w:rsid w:val="00027DFF"/>
    <w:rsid w:val="00030821"/>
    <w:rsid w:val="00041255"/>
    <w:rsid w:val="00046547"/>
    <w:rsid w:val="00047805"/>
    <w:rsid w:val="000508DF"/>
    <w:rsid w:val="00050FD5"/>
    <w:rsid w:val="00057C37"/>
    <w:rsid w:val="00065D5E"/>
    <w:rsid w:val="00070094"/>
    <w:rsid w:val="00070D35"/>
    <w:rsid w:val="00071CC1"/>
    <w:rsid w:val="000729C3"/>
    <w:rsid w:val="0007504D"/>
    <w:rsid w:val="0007740D"/>
    <w:rsid w:val="00080815"/>
    <w:rsid w:val="0009030B"/>
    <w:rsid w:val="00090558"/>
    <w:rsid w:val="000919DE"/>
    <w:rsid w:val="0009525A"/>
    <w:rsid w:val="00095E28"/>
    <w:rsid w:val="000A00FA"/>
    <w:rsid w:val="000A1116"/>
    <w:rsid w:val="000A4522"/>
    <w:rsid w:val="000A710B"/>
    <w:rsid w:val="000B2D34"/>
    <w:rsid w:val="000B5F6E"/>
    <w:rsid w:val="000C2179"/>
    <w:rsid w:val="000C376E"/>
    <w:rsid w:val="000C3BB1"/>
    <w:rsid w:val="000C53C9"/>
    <w:rsid w:val="000C5B4F"/>
    <w:rsid w:val="000C6021"/>
    <w:rsid w:val="000C761D"/>
    <w:rsid w:val="000D5043"/>
    <w:rsid w:val="000E4CBE"/>
    <w:rsid w:val="000F2359"/>
    <w:rsid w:val="000F2C0C"/>
    <w:rsid w:val="000F59A0"/>
    <w:rsid w:val="0010503B"/>
    <w:rsid w:val="00107309"/>
    <w:rsid w:val="0011104C"/>
    <w:rsid w:val="0011238F"/>
    <w:rsid w:val="00117DBD"/>
    <w:rsid w:val="00120987"/>
    <w:rsid w:val="001219F7"/>
    <w:rsid w:val="00122C37"/>
    <w:rsid w:val="00123DE3"/>
    <w:rsid w:val="00124B3C"/>
    <w:rsid w:val="001267FC"/>
    <w:rsid w:val="00130827"/>
    <w:rsid w:val="001313A6"/>
    <w:rsid w:val="001318E4"/>
    <w:rsid w:val="00134348"/>
    <w:rsid w:val="00134EB2"/>
    <w:rsid w:val="00135986"/>
    <w:rsid w:val="00136F69"/>
    <w:rsid w:val="00137C63"/>
    <w:rsid w:val="001405DE"/>
    <w:rsid w:val="00142C5F"/>
    <w:rsid w:val="00143FB6"/>
    <w:rsid w:val="00144C37"/>
    <w:rsid w:val="00144EBD"/>
    <w:rsid w:val="0015132C"/>
    <w:rsid w:val="001523CD"/>
    <w:rsid w:val="0015299A"/>
    <w:rsid w:val="001532F3"/>
    <w:rsid w:val="0015414A"/>
    <w:rsid w:val="00163D08"/>
    <w:rsid w:val="00176C5D"/>
    <w:rsid w:val="00180215"/>
    <w:rsid w:val="001837F5"/>
    <w:rsid w:val="00184452"/>
    <w:rsid w:val="00186AF2"/>
    <w:rsid w:val="00190DFC"/>
    <w:rsid w:val="00192ED0"/>
    <w:rsid w:val="001944A8"/>
    <w:rsid w:val="00195555"/>
    <w:rsid w:val="0019638B"/>
    <w:rsid w:val="001A0AAD"/>
    <w:rsid w:val="001A513A"/>
    <w:rsid w:val="001A66C9"/>
    <w:rsid w:val="001A6AAB"/>
    <w:rsid w:val="001B1F81"/>
    <w:rsid w:val="001C2588"/>
    <w:rsid w:val="001C5FF4"/>
    <w:rsid w:val="001C76CC"/>
    <w:rsid w:val="001D1F8A"/>
    <w:rsid w:val="001D5CE3"/>
    <w:rsid w:val="001D6F4D"/>
    <w:rsid w:val="001E7936"/>
    <w:rsid w:val="001E7B1F"/>
    <w:rsid w:val="001F0388"/>
    <w:rsid w:val="001F1E78"/>
    <w:rsid w:val="001F308D"/>
    <w:rsid w:val="0020097D"/>
    <w:rsid w:val="00202A95"/>
    <w:rsid w:val="00210511"/>
    <w:rsid w:val="00216C65"/>
    <w:rsid w:val="00221344"/>
    <w:rsid w:val="002245DA"/>
    <w:rsid w:val="00225CAD"/>
    <w:rsid w:val="0024016A"/>
    <w:rsid w:val="00243A3E"/>
    <w:rsid w:val="002528D9"/>
    <w:rsid w:val="00262975"/>
    <w:rsid w:val="002669B8"/>
    <w:rsid w:val="00271A7B"/>
    <w:rsid w:val="0027513B"/>
    <w:rsid w:val="00285AA0"/>
    <w:rsid w:val="00293CC4"/>
    <w:rsid w:val="002961BC"/>
    <w:rsid w:val="002A5B36"/>
    <w:rsid w:val="002B6AF1"/>
    <w:rsid w:val="002B6C0C"/>
    <w:rsid w:val="002B7C9B"/>
    <w:rsid w:val="002D1410"/>
    <w:rsid w:val="002D409A"/>
    <w:rsid w:val="002D644B"/>
    <w:rsid w:val="002D66EC"/>
    <w:rsid w:val="002E4243"/>
    <w:rsid w:val="002E5359"/>
    <w:rsid w:val="002E6B21"/>
    <w:rsid w:val="002F1895"/>
    <w:rsid w:val="002F5B59"/>
    <w:rsid w:val="002F61F8"/>
    <w:rsid w:val="002F7BF9"/>
    <w:rsid w:val="00304A8C"/>
    <w:rsid w:val="00307C8B"/>
    <w:rsid w:val="00315536"/>
    <w:rsid w:val="0031751A"/>
    <w:rsid w:val="00321C27"/>
    <w:rsid w:val="00321F3A"/>
    <w:rsid w:val="00324C15"/>
    <w:rsid w:val="00326148"/>
    <w:rsid w:val="00326E64"/>
    <w:rsid w:val="0033584C"/>
    <w:rsid w:val="0033751D"/>
    <w:rsid w:val="00341A18"/>
    <w:rsid w:val="00341D28"/>
    <w:rsid w:val="00343FC4"/>
    <w:rsid w:val="00356647"/>
    <w:rsid w:val="003624DC"/>
    <w:rsid w:val="00362F7B"/>
    <w:rsid w:val="00366386"/>
    <w:rsid w:val="0037034F"/>
    <w:rsid w:val="0037093A"/>
    <w:rsid w:val="00370CF6"/>
    <w:rsid w:val="00372826"/>
    <w:rsid w:val="00373253"/>
    <w:rsid w:val="00376266"/>
    <w:rsid w:val="003839E1"/>
    <w:rsid w:val="0038574F"/>
    <w:rsid w:val="00385AAA"/>
    <w:rsid w:val="00392959"/>
    <w:rsid w:val="003944B1"/>
    <w:rsid w:val="003A055D"/>
    <w:rsid w:val="003C03D1"/>
    <w:rsid w:val="003C751B"/>
    <w:rsid w:val="003D08C5"/>
    <w:rsid w:val="003D3C21"/>
    <w:rsid w:val="003E49A8"/>
    <w:rsid w:val="003E531B"/>
    <w:rsid w:val="003E5BBA"/>
    <w:rsid w:val="003F08EF"/>
    <w:rsid w:val="003F29B6"/>
    <w:rsid w:val="003F62F8"/>
    <w:rsid w:val="004008EA"/>
    <w:rsid w:val="00403DDF"/>
    <w:rsid w:val="004051BB"/>
    <w:rsid w:val="0040583B"/>
    <w:rsid w:val="00405C51"/>
    <w:rsid w:val="00406671"/>
    <w:rsid w:val="00410E63"/>
    <w:rsid w:val="00416523"/>
    <w:rsid w:val="004172DB"/>
    <w:rsid w:val="00417E69"/>
    <w:rsid w:val="0042001B"/>
    <w:rsid w:val="0042039D"/>
    <w:rsid w:val="00420811"/>
    <w:rsid w:val="00420FF5"/>
    <w:rsid w:val="00421813"/>
    <w:rsid w:val="00421A25"/>
    <w:rsid w:val="0042772A"/>
    <w:rsid w:val="00430C6A"/>
    <w:rsid w:val="00432585"/>
    <w:rsid w:val="004326B0"/>
    <w:rsid w:val="00435168"/>
    <w:rsid w:val="00435C48"/>
    <w:rsid w:val="00446C88"/>
    <w:rsid w:val="00457D93"/>
    <w:rsid w:val="00460531"/>
    <w:rsid w:val="00460676"/>
    <w:rsid w:val="00463A4D"/>
    <w:rsid w:val="0047160A"/>
    <w:rsid w:val="004717E0"/>
    <w:rsid w:val="00472682"/>
    <w:rsid w:val="00474E92"/>
    <w:rsid w:val="00480C06"/>
    <w:rsid w:val="004878AC"/>
    <w:rsid w:val="00493982"/>
    <w:rsid w:val="004953D7"/>
    <w:rsid w:val="004977ED"/>
    <w:rsid w:val="004979BA"/>
    <w:rsid w:val="004A3ADC"/>
    <w:rsid w:val="004A4045"/>
    <w:rsid w:val="004A4E87"/>
    <w:rsid w:val="004A50A5"/>
    <w:rsid w:val="004B65B1"/>
    <w:rsid w:val="004D0478"/>
    <w:rsid w:val="004D09AD"/>
    <w:rsid w:val="004D4076"/>
    <w:rsid w:val="004D57B7"/>
    <w:rsid w:val="004D6B10"/>
    <w:rsid w:val="004E22A0"/>
    <w:rsid w:val="004E48E5"/>
    <w:rsid w:val="004E4D43"/>
    <w:rsid w:val="004E5995"/>
    <w:rsid w:val="004E6598"/>
    <w:rsid w:val="004F2403"/>
    <w:rsid w:val="004F26C2"/>
    <w:rsid w:val="004F594C"/>
    <w:rsid w:val="005054AD"/>
    <w:rsid w:val="0050571F"/>
    <w:rsid w:val="005078A5"/>
    <w:rsid w:val="00514CDE"/>
    <w:rsid w:val="00515ABB"/>
    <w:rsid w:val="00520D94"/>
    <w:rsid w:val="005239F2"/>
    <w:rsid w:val="00526200"/>
    <w:rsid w:val="00532506"/>
    <w:rsid w:val="005331AF"/>
    <w:rsid w:val="00533515"/>
    <w:rsid w:val="00534402"/>
    <w:rsid w:val="0053789F"/>
    <w:rsid w:val="00540134"/>
    <w:rsid w:val="005451A3"/>
    <w:rsid w:val="00551C29"/>
    <w:rsid w:val="005555B4"/>
    <w:rsid w:val="00555F32"/>
    <w:rsid w:val="00556EA3"/>
    <w:rsid w:val="0056041D"/>
    <w:rsid w:val="0057091C"/>
    <w:rsid w:val="0057109D"/>
    <w:rsid w:val="00573AAF"/>
    <w:rsid w:val="00575810"/>
    <w:rsid w:val="00576FCD"/>
    <w:rsid w:val="00580114"/>
    <w:rsid w:val="00581375"/>
    <w:rsid w:val="00591931"/>
    <w:rsid w:val="00592A8C"/>
    <w:rsid w:val="0059406E"/>
    <w:rsid w:val="0059574B"/>
    <w:rsid w:val="005A0162"/>
    <w:rsid w:val="005B09B0"/>
    <w:rsid w:val="005B3F68"/>
    <w:rsid w:val="005B44EF"/>
    <w:rsid w:val="005B6BD5"/>
    <w:rsid w:val="005B6F9E"/>
    <w:rsid w:val="005B73B2"/>
    <w:rsid w:val="005C41EC"/>
    <w:rsid w:val="005C7C0A"/>
    <w:rsid w:val="005D385F"/>
    <w:rsid w:val="005E5924"/>
    <w:rsid w:val="005E7F1F"/>
    <w:rsid w:val="005F0B9F"/>
    <w:rsid w:val="005F2436"/>
    <w:rsid w:val="005F300A"/>
    <w:rsid w:val="005F55D5"/>
    <w:rsid w:val="00600758"/>
    <w:rsid w:val="0060108F"/>
    <w:rsid w:val="00601FB5"/>
    <w:rsid w:val="00606796"/>
    <w:rsid w:val="006074C2"/>
    <w:rsid w:val="00610EEA"/>
    <w:rsid w:val="00614158"/>
    <w:rsid w:val="0061442F"/>
    <w:rsid w:val="00627ABD"/>
    <w:rsid w:val="00630F48"/>
    <w:rsid w:val="006373C9"/>
    <w:rsid w:val="0064513B"/>
    <w:rsid w:val="006471B1"/>
    <w:rsid w:val="00653CA6"/>
    <w:rsid w:val="00654172"/>
    <w:rsid w:val="006547D7"/>
    <w:rsid w:val="0066132A"/>
    <w:rsid w:val="00661CB8"/>
    <w:rsid w:val="00662509"/>
    <w:rsid w:val="00670623"/>
    <w:rsid w:val="00670864"/>
    <w:rsid w:val="006724C2"/>
    <w:rsid w:val="006730D5"/>
    <w:rsid w:val="00673281"/>
    <w:rsid w:val="006743F5"/>
    <w:rsid w:val="006818DE"/>
    <w:rsid w:val="00682A65"/>
    <w:rsid w:val="00683172"/>
    <w:rsid w:val="0068345A"/>
    <w:rsid w:val="00683817"/>
    <w:rsid w:val="006839C6"/>
    <w:rsid w:val="00684135"/>
    <w:rsid w:val="0068420F"/>
    <w:rsid w:val="00684277"/>
    <w:rsid w:val="00684835"/>
    <w:rsid w:val="0069022A"/>
    <w:rsid w:val="0069134F"/>
    <w:rsid w:val="00692AF4"/>
    <w:rsid w:val="00692B20"/>
    <w:rsid w:val="006A607B"/>
    <w:rsid w:val="006B0E19"/>
    <w:rsid w:val="006B1035"/>
    <w:rsid w:val="006B1D94"/>
    <w:rsid w:val="006C1B68"/>
    <w:rsid w:val="006C1ECC"/>
    <w:rsid w:val="006C6185"/>
    <w:rsid w:val="006D0CEB"/>
    <w:rsid w:val="006D205C"/>
    <w:rsid w:val="006D7C8E"/>
    <w:rsid w:val="006E6096"/>
    <w:rsid w:val="006F14A1"/>
    <w:rsid w:val="006F52C3"/>
    <w:rsid w:val="006F5FD0"/>
    <w:rsid w:val="00720A28"/>
    <w:rsid w:val="00727DA7"/>
    <w:rsid w:val="00727E1E"/>
    <w:rsid w:val="007341DF"/>
    <w:rsid w:val="007352EA"/>
    <w:rsid w:val="00735D80"/>
    <w:rsid w:val="00736A15"/>
    <w:rsid w:val="00737465"/>
    <w:rsid w:val="00741772"/>
    <w:rsid w:val="00745968"/>
    <w:rsid w:val="00747492"/>
    <w:rsid w:val="007510BD"/>
    <w:rsid w:val="007645B2"/>
    <w:rsid w:val="00765132"/>
    <w:rsid w:val="00766C16"/>
    <w:rsid w:val="007679AB"/>
    <w:rsid w:val="00774C66"/>
    <w:rsid w:val="00775548"/>
    <w:rsid w:val="00776835"/>
    <w:rsid w:val="007800CE"/>
    <w:rsid w:val="00786DE3"/>
    <w:rsid w:val="007871A1"/>
    <w:rsid w:val="007909BE"/>
    <w:rsid w:val="00790FBF"/>
    <w:rsid w:val="0079663A"/>
    <w:rsid w:val="007A08E3"/>
    <w:rsid w:val="007A7242"/>
    <w:rsid w:val="007A742D"/>
    <w:rsid w:val="007B323F"/>
    <w:rsid w:val="007B7E9E"/>
    <w:rsid w:val="007C30B1"/>
    <w:rsid w:val="007C3918"/>
    <w:rsid w:val="007C4805"/>
    <w:rsid w:val="007D41EC"/>
    <w:rsid w:val="007D5D3C"/>
    <w:rsid w:val="007D6D92"/>
    <w:rsid w:val="007D71FA"/>
    <w:rsid w:val="007E13E5"/>
    <w:rsid w:val="007E2E35"/>
    <w:rsid w:val="007E4F77"/>
    <w:rsid w:val="007E68DD"/>
    <w:rsid w:val="007F2810"/>
    <w:rsid w:val="007F6282"/>
    <w:rsid w:val="007F705E"/>
    <w:rsid w:val="007F727E"/>
    <w:rsid w:val="007F7957"/>
    <w:rsid w:val="00800077"/>
    <w:rsid w:val="008002F0"/>
    <w:rsid w:val="008015CA"/>
    <w:rsid w:val="008027B0"/>
    <w:rsid w:val="008122A3"/>
    <w:rsid w:val="00812416"/>
    <w:rsid w:val="00812D10"/>
    <w:rsid w:val="008140AC"/>
    <w:rsid w:val="00816681"/>
    <w:rsid w:val="00817546"/>
    <w:rsid w:val="00820A30"/>
    <w:rsid w:val="00823597"/>
    <w:rsid w:val="00823D2E"/>
    <w:rsid w:val="00823D3F"/>
    <w:rsid w:val="0082474D"/>
    <w:rsid w:val="00836193"/>
    <w:rsid w:val="00836FB6"/>
    <w:rsid w:val="00842D97"/>
    <w:rsid w:val="008445F1"/>
    <w:rsid w:val="00844827"/>
    <w:rsid w:val="00844CCB"/>
    <w:rsid w:val="00844EA2"/>
    <w:rsid w:val="00847B64"/>
    <w:rsid w:val="008530AA"/>
    <w:rsid w:val="008663D3"/>
    <w:rsid w:val="00871437"/>
    <w:rsid w:val="008743D5"/>
    <w:rsid w:val="00875DD1"/>
    <w:rsid w:val="008814AE"/>
    <w:rsid w:val="00881932"/>
    <w:rsid w:val="00885210"/>
    <w:rsid w:val="008853A4"/>
    <w:rsid w:val="00885EED"/>
    <w:rsid w:val="008865AF"/>
    <w:rsid w:val="00887E68"/>
    <w:rsid w:val="00890A63"/>
    <w:rsid w:val="00891398"/>
    <w:rsid w:val="00894CEB"/>
    <w:rsid w:val="00896EE4"/>
    <w:rsid w:val="00897897"/>
    <w:rsid w:val="008A466A"/>
    <w:rsid w:val="008A6B4F"/>
    <w:rsid w:val="008A7A32"/>
    <w:rsid w:val="008A7EBA"/>
    <w:rsid w:val="008B4954"/>
    <w:rsid w:val="008B528C"/>
    <w:rsid w:val="008C2ECD"/>
    <w:rsid w:val="008C4F21"/>
    <w:rsid w:val="008D32F2"/>
    <w:rsid w:val="008D3511"/>
    <w:rsid w:val="008D3657"/>
    <w:rsid w:val="008D42AB"/>
    <w:rsid w:val="008D5448"/>
    <w:rsid w:val="008D6581"/>
    <w:rsid w:val="008F04E0"/>
    <w:rsid w:val="008F1672"/>
    <w:rsid w:val="008F1B6C"/>
    <w:rsid w:val="008F3216"/>
    <w:rsid w:val="008F3F8F"/>
    <w:rsid w:val="0090344B"/>
    <w:rsid w:val="00903607"/>
    <w:rsid w:val="009061A7"/>
    <w:rsid w:val="009134EC"/>
    <w:rsid w:val="00914179"/>
    <w:rsid w:val="00916CB1"/>
    <w:rsid w:val="009216CC"/>
    <w:rsid w:val="00921995"/>
    <w:rsid w:val="0092522E"/>
    <w:rsid w:val="00933723"/>
    <w:rsid w:val="00941314"/>
    <w:rsid w:val="00944D62"/>
    <w:rsid w:val="00947B24"/>
    <w:rsid w:val="0095314E"/>
    <w:rsid w:val="0095501E"/>
    <w:rsid w:val="00961877"/>
    <w:rsid w:val="00963044"/>
    <w:rsid w:val="0096484F"/>
    <w:rsid w:val="00966097"/>
    <w:rsid w:val="009679D5"/>
    <w:rsid w:val="009709AE"/>
    <w:rsid w:val="00973EC0"/>
    <w:rsid w:val="0097639C"/>
    <w:rsid w:val="009768EB"/>
    <w:rsid w:val="00983A34"/>
    <w:rsid w:val="00985924"/>
    <w:rsid w:val="00991896"/>
    <w:rsid w:val="00997413"/>
    <w:rsid w:val="00997526"/>
    <w:rsid w:val="009A0775"/>
    <w:rsid w:val="009B60B8"/>
    <w:rsid w:val="009B66DC"/>
    <w:rsid w:val="009C0BFA"/>
    <w:rsid w:val="009C40C2"/>
    <w:rsid w:val="009D152E"/>
    <w:rsid w:val="009D39A2"/>
    <w:rsid w:val="009D6C8C"/>
    <w:rsid w:val="009E1016"/>
    <w:rsid w:val="009E202C"/>
    <w:rsid w:val="009E31DD"/>
    <w:rsid w:val="009E3519"/>
    <w:rsid w:val="009F375B"/>
    <w:rsid w:val="009F54F2"/>
    <w:rsid w:val="009F55F2"/>
    <w:rsid w:val="00A02B69"/>
    <w:rsid w:val="00A07E36"/>
    <w:rsid w:val="00A11163"/>
    <w:rsid w:val="00A12D1B"/>
    <w:rsid w:val="00A16352"/>
    <w:rsid w:val="00A171DA"/>
    <w:rsid w:val="00A20F8A"/>
    <w:rsid w:val="00A21382"/>
    <w:rsid w:val="00A2757B"/>
    <w:rsid w:val="00A33BF7"/>
    <w:rsid w:val="00A37B4B"/>
    <w:rsid w:val="00A46130"/>
    <w:rsid w:val="00A55E26"/>
    <w:rsid w:val="00A5650F"/>
    <w:rsid w:val="00A66EA8"/>
    <w:rsid w:val="00A71E60"/>
    <w:rsid w:val="00A73F26"/>
    <w:rsid w:val="00A763EF"/>
    <w:rsid w:val="00A765A8"/>
    <w:rsid w:val="00A8242C"/>
    <w:rsid w:val="00A82C05"/>
    <w:rsid w:val="00A847B1"/>
    <w:rsid w:val="00A901A8"/>
    <w:rsid w:val="00A946CA"/>
    <w:rsid w:val="00A9689F"/>
    <w:rsid w:val="00AA1BE1"/>
    <w:rsid w:val="00AA2A11"/>
    <w:rsid w:val="00AA41AE"/>
    <w:rsid w:val="00AB147C"/>
    <w:rsid w:val="00AB3029"/>
    <w:rsid w:val="00AC2D29"/>
    <w:rsid w:val="00AC58BB"/>
    <w:rsid w:val="00AC5CC0"/>
    <w:rsid w:val="00AC5E4A"/>
    <w:rsid w:val="00AD17B2"/>
    <w:rsid w:val="00AD2C90"/>
    <w:rsid w:val="00AD6C36"/>
    <w:rsid w:val="00AD7093"/>
    <w:rsid w:val="00AD74F9"/>
    <w:rsid w:val="00AE0A86"/>
    <w:rsid w:val="00AE484E"/>
    <w:rsid w:val="00AE59EC"/>
    <w:rsid w:val="00AF03EB"/>
    <w:rsid w:val="00AF10C4"/>
    <w:rsid w:val="00AF7363"/>
    <w:rsid w:val="00B00C1A"/>
    <w:rsid w:val="00B016AB"/>
    <w:rsid w:val="00B041E9"/>
    <w:rsid w:val="00B0475B"/>
    <w:rsid w:val="00B074FB"/>
    <w:rsid w:val="00B1665F"/>
    <w:rsid w:val="00B226B6"/>
    <w:rsid w:val="00B22751"/>
    <w:rsid w:val="00B270F7"/>
    <w:rsid w:val="00B323F8"/>
    <w:rsid w:val="00B334E3"/>
    <w:rsid w:val="00B33C24"/>
    <w:rsid w:val="00B34A4B"/>
    <w:rsid w:val="00B36FD3"/>
    <w:rsid w:val="00B4258E"/>
    <w:rsid w:val="00B448FD"/>
    <w:rsid w:val="00B458D0"/>
    <w:rsid w:val="00B4654D"/>
    <w:rsid w:val="00B46597"/>
    <w:rsid w:val="00B61126"/>
    <w:rsid w:val="00B622C8"/>
    <w:rsid w:val="00B634D1"/>
    <w:rsid w:val="00B7340C"/>
    <w:rsid w:val="00B764E7"/>
    <w:rsid w:val="00B76816"/>
    <w:rsid w:val="00B81555"/>
    <w:rsid w:val="00B8290B"/>
    <w:rsid w:val="00B842D0"/>
    <w:rsid w:val="00B86C40"/>
    <w:rsid w:val="00B86F16"/>
    <w:rsid w:val="00B8715E"/>
    <w:rsid w:val="00B93C18"/>
    <w:rsid w:val="00B94A63"/>
    <w:rsid w:val="00B96FB4"/>
    <w:rsid w:val="00BB1FE9"/>
    <w:rsid w:val="00BB3F56"/>
    <w:rsid w:val="00BB5252"/>
    <w:rsid w:val="00BB6420"/>
    <w:rsid w:val="00BC11E9"/>
    <w:rsid w:val="00BC32FB"/>
    <w:rsid w:val="00BC5F74"/>
    <w:rsid w:val="00BC7405"/>
    <w:rsid w:val="00BD2C44"/>
    <w:rsid w:val="00BE04F1"/>
    <w:rsid w:val="00BE5C5C"/>
    <w:rsid w:val="00BE5DA7"/>
    <w:rsid w:val="00C00D48"/>
    <w:rsid w:val="00C011BD"/>
    <w:rsid w:val="00C04E44"/>
    <w:rsid w:val="00C065E5"/>
    <w:rsid w:val="00C07A09"/>
    <w:rsid w:val="00C27FCB"/>
    <w:rsid w:val="00C3077F"/>
    <w:rsid w:val="00C3310F"/>
    <w:rsid w:val="00C33219"/>
    <w:rsid w:val="00C37C2B"/>
    <w:rsid w:val="00C41DE2"/>
    <w:rsid w:val="00C45965"/>
    <w:rsid w:val="00C45E22"/>
    <w:rsid w:val="00C47F13"/>
    <w:rsid w:val="00C61518"/>
    <w:rsid w:val="00C62717"/>
    <w:rsid w:val="00C705DB"/>
    <w:rsid w:val="00C72B74"/>
    <w:rsid w:val="00C74404"/>
    <w:rsid w:val="00C76939"/>
    <w:rsid w:val="00C77C57"/>
    <w:rsid w:val="00C831B6"/>
    <w:rsid w:val="00C93FF6"/>
    <w:rsid w:val="00C96C7B"/>
    <w:rsid w:val="00CA07EF"/>
    <w:rsid w:val="00CA13C9"/>
    <w:rsid w:val="00CA3021"/>
    <w:rsid w:val="00CA7479"/>
    <w:rsid w:val="00CA7FCA"/>
    <w:rsid w:val="00CB0378"/>
    <w:rsid w:val="00CB3172"/>
    <w:rsid w:val="00CC0182"/>
    <w:rsid w:val="00CC078D"/>
    <w:rsid w:val="00CC0DD2"/>
    <w:rsid w:val="00CC47C0"/>
    <w:rsid w:val="00CC4EA2"/>
    <w:rsid w:val="00CC5DC3"/>
    <w:rsid w:val="00CD1B0A"/>
    <w:rsid w:val="00CD2C8E"/>
    <w:rsid w:val="00CE75C6"/>
    <w:rsid w:val="00CE7CB3"/>
    <w:rsid w:val="00CF247D"/>
    <w:rsid w:val="00D01741"/>
    <w:rsid w:val="00D05BDA"/>
    <w:rsid w:val="00D0751E"/>
    <w:rsid w:val="00D077D4"/>
    <w:rsid w:val="00D125CB"/>
    <w:rsid w:val="00D13049"/>
    <w:rsid w:val="00D16092"/>
    <w:rsid w:val="00D17BBB"/>
    <w:rsid w:val="00D25FDC"/>
    <w:rsid w:val="00D2604B"/>
    <w:rsid w:val="00D261F3"/>
    <w:rsid w:val="00D30019"/>
    <w:rsid w:val="00D34990"/>
    <w:rsid w:val="00D35B4A"/>
    <w:rsid w:val="00D3629C"/>
    <w:rsid w:val="00D363A5"/>
    <w:rsid w:val="00D41465"/>
    <w:rsid w:val="00D42A2F"/>
    <w:rsid w:val="00D4305B"/>
    <w:rsid w:val="00D45B7E"/>
    <w:rsid w:val="00D55F00"/>
    <w:rsid w:val="00D5662D"/>
    <w:rsid w:val="00D57055"/>
    <w:rsid w:val="00D62B2D"/>
    <w:rsid w:val="00D63849"/>
    <w:rsid w:val="00D805F6"/>
    <w:rsid w:val="00D815FC"/>
    <w:rsid w:val="00D84109"/>
    <w:rsid w:val="00D87052"/>
    <w:rsid w:val="00D875E6"/>
    <w:rsid w:val="00D877BC"/>
    <w:rsid w:val="00D94A7E"/>
    <w:rsid w:val="00DA002A"/>
    <w:rsid w:val="00DA3404"/>
    <w:rsid w:val="00DB2A2F"/>
    <w:rsid w:val="00DB65CC"/>
    <w:rsid w:val="00DC0B1E"/>
    <w:rsid w:val="00DC0C17"/>
    <w:rsid w:val="00DC3E6D"/>
    <w:rsid w:val="00DC431B"/>
    <w:rsid w:val="00DC5267"/>
    <w:rsid w:val="00DC7B5D"/>
    <w:rsid w:val="00DD0BD2"/>
    <w:rsid w:val="00DD0D23"/>
    <w:rsid w:val="00DD1683"/>
    <w:rsid w:val="00DD4CCC"/>
    <w:rsid w:val="00DD5F27"/>
    <w:rsid w:val="00DE37F7"/>
    <w:rsid w:val="00DE5515"/>
    <w:rsid w:val="00DE5E41"/>
    <w:rsid w:val="00E03ABE"/>
    <w:rsid w:val="00E054D9"/>
    <w:rsid w:val="00E062DD"/>
    <w:rsid w:val="00E13A04"/>
    <w:rsid w:val="00E1650B"/>
    <w:rsid w:val="00E16C58"/>
    <w:rsid w:val="00E16E33"/>
    <w:rsid w:val="00E20165"/>
    <w:rsid w:val="00E2241B"/>
    <w:rsid w:val="00E30486"/>
    <w:rsid w:val="00E30595"/>
    <w:rsid w:val="00E31176"/>
    <w:rsid w:val="00E359FF"/>
    <w:rsid w:val="00E37F80"/>
    <w:rsid w:val="00E44FC6"/>
    <w:rsid w:val="00E47C04"/>
    <w:rsid w:val="00E5208D"/>
    <w:rsid w:val="00E53991"/>
    <w:rsid w:val="00E5644E"/>
    <w:rsid w:val="00E56760"/>
    <w:rsid w:val="00E63AE5"/>
    <w:rsid w:val="00E65673"/>
    <w:rsid w:val="00E668E3"/>
    <w:rsid w:val="00E75EEC"/>
    <w:rsid w:val="00E76847"/>
    <w:rsid w:val="00E76D3D"/>
    <w:rsid w:val="00E805D3"/>
    <w:rsid w:val="00E842D7"/>
    <w:rsid w:val="00E914A7"/>
    <w:rsid w:val="00E92B7C"/>
    <w:rsid w:val="00E93A1F"/>
    <w:rsid w:val="00EA29C7"/>
    <w:rsid w:val="00EA3336"/>
    <w:rsid w:val="00EA67BD"/>
    <w:rsid w:val="00EB30EE"/>
    <w:rsid w:val="00EB6F06"/>
    <w:rsid w:val="00EC25FF"/>
    <w:rsid w:val="00EC623D"/>
    <w:rsid w:val="00EC784E"/>
    <w:rsid w:val="00ED202C"/>
    <w:rsid w:val="00ED37DD"/>
    <w:rsid w:val="00ED3E6D"/>
    <w:rsid w:val="00ED76A7"/>
    <w:rsid w:val="00EF5398"/>
    <w:rsid w:val="00F00676"/>
    <w:rsid w:val="00F00BE1"/>
    <w:rsid w:val="00F06D88"/>
    <w:rsid w:val="00F0726E"/>
    <w:rsid w:val="00F07669"/>
    <w:rsid w:val="00F103B2"/>
    <w:rsid w:val="00F136B4"/>
    <w:rsid w:val="00F14A52"/>
    <w:rsid w:val="00F17C3D"/>
    <w:rsid w:val="00F23761"/>
    <w:rsid w:val="00F24D06"/>
    <w:rsid w:val="00F25B63"/>
    <w:rsid w:val="00F30066"/>
    <w:rsid w:val="00F32883"/>
    <w:rsid w:val="00F333B9"/>
    <w:rsid w:val="00F3427A"/>
    <w:rsid w:val="00F374FA"/>
    <w:rsid w:val="00F446C4"/>
    <w:rsid w:val="00F5057C"/>
    <w:rsid w:val="00F51E2E"/>
    <w:rsid w:val="00F52088"/>
    <w:rsid w:val="00F55187"/>
    <w:rsid w:val="00F575EC"/>
    <w:rsid w:val="00F614EB"/>
    <w:rsid w:val="00F70C09"/>
    <w:rsid w:val="00F73631"/>
    <w:rsid w:val="00F80588"/>
    <w:rsid w:val="00F81DF1"/>
    <w:rsid w:val="00F83FA8"/>
    <w:rsid w:val="00F8740C"/>
    <w:rsid w:val="00F87D89"/>
    <w:rsid w:val="00F96C67"/>
    <w:rsid w:val="00F9719F"/>
    <w:rsid w:val="00F9757E"/>
    <w:rsid w:val="00FA00A3"/>
    <w:rsid w:val="00FA1C70"/>
    <w:rsid w:val="00FA45E8"/>
    <w:rsid w:val="00FB1EA3"/>
    <w:rsid w:val="00FB2011"/>
    <w:rsid w:val="00FC1B5C"/>
    <w:rsid w:val="00FC4303"/>
    <w:rsid w:val="00FC4382"/>
    <w:rsid w:val="00FC60B0"/>
    <w:rsid w:val="00FC6262"/>
    <w:rsid w:val="00FD17AF"/>
    <w:rsid w:val="00FD4F7E"/>
    <w:rsid w:val="00FE0119"/>
    <w:rsid w:val="00FE3038"/>
    <w:rsid w:val="00FF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0836"/>
  <w14:defaultImageDpi w14:val="32767"/>
  <w15:docId w15:val="{D3F3AD96-237B-407E-AD4E-F517BF43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17"/>
    <w:pPr>
      <w:spacing w:after="180" w:line="312" w:lineRule="auto"/>
    </w:pPr>
    <w:rPr>
      <w:color w:val="7F7F7F" w:themeColor="text1" w:themeTint="80"/>
      <w:sz w:val="20"/>
      <w:szCs w:val="20"/>
      <w:lang w:eastAsia="ja-JP"/>
    </w:rPr>
  </w:style>
  <w:style w:type="paragraph" w:styleId="Ttulo1">
    <w:name w:val="heading 1"/>
    <w:basedOn w:val="Normal"/>
    <w:next w:val="Normal"/>
    <w:link w:val="Ttulo1Car"/>
    <w:uiPriority w:val="9"/>
    <w:qFormat/>
    <w:rsid w:val="00DC0C17"/>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44546A" w:themeColor="text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C17"/>
    <w:rPr>
      <w:rFonts w:asciiTheme="majorHAnsi" w:eastAsiaTheme="majorEastAsia" w:hAnsiTheme="majorHAnsi" w:cstheme="majorBidi"/>
      <w:b/>
      <w:caps/>
      <w:color w:val="44546A" w:themeColor="text2"/>
      <w:szCs w:val="32"/>
      <w:lang w:eastAsia="ja-JP"/>
    </w:rPr>
  </w:style>
  <w:style w:type="paragraph" w:customStyle="1" w:styleId="ContactInfo">
    <w:name w:val="Contact Info"/>
    <w:basedOn w:val="Normal"/>
    <w:uiPriority w:val="2"/>
    <w:qFormat/>
    <w:rsid w:val="00DC0C17"/>
    <w:pPr>
      <w:spacing w:after="540" w:line="288" w:lineRule="auto"/>
      <w:ind w:right="2880"/>
      <w:contextualSpacing/>
    </w:pPr>
    <w:rPr>
      <w:rFonts w:asciiTheme="majorHAnsi" w:hAnsiTheme="majorHAnsi"/>
      <w:sz w:val="24"/>
    </w:rPr>
  </w:style>
  <w:style w:type="paragraph" w:styleId="Listaconvietas">
    <w:name w:val="List Bullet"/>
    <w:basedOn w:val="Normal"/>
    <w:uiPriority w:val="9"/>
    <w:qFormat/>
    <w:rsid w:val="00DC0C17"/>
    <w:pPr>
      <w:numPr>
        <w:numId w:val="1"/>
      </w:numPr>
      <w:spacing w:after="120"/>
    </w:pPr>
  </w:style>
  <w:style w:type="paragraph" w:styleId="Piedepgina">
    <w:name w:val="footer"/>
    <w:basedOn w:val="Normal"/>
    <w:link w:val="PiedepginaCar"/>
    <w:uiPriority w:val="99"/>
    <w:unhideWhenUsed/>
    <w:qFormat/>
    <w:rsid w:val="00DC0C17"/>
    <w:pPr>
      <w:spacing w:before="240" w:after="0" w:line="240" w:lineRule="auto"/>
    </w:pPr>
    <w:rPr>
      <w:color w:val="44546A" w:themeColor="text2"/>
      <w:sz w:val="24"/>
    </w:rPr>
  </w:style>
  <w:style w:type="character" w:customStyle="1" w:styleId="PiedepginaCar">
    <w:name w:val="Pie de página Car"/>
    <w:basedOn w:val="Fuentedeprrafopredeter"/>
    <w:link w:val="Piedepgina"/>
    <w:uiPriority w:val="99"/>
    <w:rsid w:val="00DC0C17"/>
    <w:rPr>
      <w:color w:val="44546A" w:themeColor="text2"/>
      <w:szCs w:val="20"/>
      <w:lang w:eastAsia="ja-JP"/>
    </w:rPr>
  </w:style>
  <w:style w:type="paragraph" w:customStyle="1" w:styleId="Name">
    <w:name w:val="Name"/>
    <w:basedOn w:val="Normal"/>
    <w:uiPriority w:val="1"/>
    <w:qFormat/>
    <w:rsid w:val="00DC0C17"/>
    <w:pPr>
      <w:spacing w:line="192" w:lineRule="auto"/>
      <w:contextualSpacing/>
    </w:pPr>
    <w:rPr>
      <w:rFonts w:asciiTheme="majorHAnsi" w:hAnsiTheme="majorHAnsi"/>
      <w:b/>
      <w:caps/>
      <w:color w:val="44546A" w:themeColor="text2"/>
      <w:kern w:val="28"/>
      <w:sz w:val="70"/>
    </w:rPr>
  </w:style>
  <w:style w:type="paragraph" w:styleId="Encabezado">
    <w:name w:val="header"/>
    <w:basedOn w:val="Normal"/>
    <w:link w:val="EncabezadoCar"/>
    <w:uiPriority w:val="99"/>
    <w:unhideWhenUsed/>
    <w:rsid w:val="00DC0C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C0C17"/>
    <w:rPr>
      <w:color w:val="7F7F7F" w:themeColor="text1" w:themeTint="80"/>
      <w:sz w:val="20"/>
      <w:szCs w:val="20"/>
      <w:lang w:eastAsia="ja-JP"/>
    </w:rPr>
  </w:style>
  <w:style w:type="paragraph" w:styleId="Citadestacada">
    <w:name w:val="Intense Quote"/>
    <w:basedOn w:val="Normal"/>
    <w:next w:val="Normal"/>
    <w:link w:val="CitadestacadaCar"/>
    <w:uiPriority w:val="30"/>
    <w:qFormat/>
    <w:rsid w:val="00C41DE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41DE2"/>
    <w:rPr>
      <w:i/>
      <w:iCs/>
      <w:color w:val="5B9BD5" w:themeColor="accent1"/>
      <w:sz w:val="20"/>
      <w:szCs w:val="20"/>
      <w:lang w:eastAsia="ja-JP"/>
    </w:rPr>
  </w:style>
  <w:style w:type="paragraph" w:styleId="Sinespaciado">
    <w:name w:val="No Spacing"/>
    <w:uiPriority w:val="1"/>
    <w:qFormat/>
    <w:rsid w:val="00C41DE2"/>
    <w:rPr>
      <w:color w:val="7F7F7F" w:themeColor="text1" w:themeTint="80"/>
      <w:sz w:val="20"/>
      <w:szCs w:val="20"/>
      <w:lang w:eastAsia="ja-JP"/>
    </w:rPr>
  </w:style>
  <w:style w:type="table" w:styleId="Tablaconcuadrcula">
    <w:name w:val="Table Grid"/>
    <w:basedOn w:val="Tablanormal"/>
    <w:uiPriority w:val="39"/>
    <w:rsid w:val="0067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76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6A7"/>
    <w:rPr>
      <w:rFonts w:ascii="Tahoma" w:hAnsi="Tahoma" w:cs="Tahoma"/>
      <w:color w:val="7F7F7F" w:themeColor="text1" w:themeTint="8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1985">
      <w:bodyDiv w:val="1"/>
      <w:marLeft w:val="0"/>
      <w:marRight w:val="0"/>
      <w:marTop w:val="0"/>
      <w:marBottom w:val="0"/>
      <w:divBdr>
        <w:top w:val="none" w:sz="0" w:space="0" w:color="auto"/>
        <w:left w:val="none" w:sz="0" w:space="0" w:color="auto"/>
        <w:bottom w:val="none" w:sz="0" w:space="0" w:color="auto"/>
        <w:right w:val="none" w:sz="0" w:space="0" w:color="auto"/>
      </w:divBdr>
    </w:div>
    <w:div w:id="63826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119835-BF33-47CB-A5F6-E58A781D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684</Words>
  <Characters>3903</Characters>
  <Application>Microsoft Office Word</Application>
  <DocSecurity>4</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Ronnye Villegas</cp:lastModifiedBy>
  <cp:revision>2</cp:revision>
  <dcterms:created xsi:type="dcterms:W3CDTF">2025-05-06T16:33:00Z</dcterms:created>
  <dcterms:modified xsi:type="dcterms:W3CDTF">2025-05-06T16:33:00Z</dcterms:modified>
</cp:coreProperties>
</file>